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84" w:rsidRPr="002E2B84" w:rsidRDefault="002E2B84" w:rsidP="002E2B84">
      <w:pPr>
        <w:pStyle w:val="a3"/>
        <w:spacing w:before="0" w:beforeAutospacing="0" w:after="0" w:afterAutospacing="0"/>
        <w:ind w:left="426"/>
        <w:jc w:val="center"/>
        <w:rPr>
          <w:sz w:val="28"/>
          <w:szCs w:val="28"/>
        </w:rPr>
      </w:pPr>
      <w:r w:rsidRPr="002E2B84">
        <w:rPr>
          <w:sz w:val="28"/>
          <w:szCs w:val="28"/>
        </w:rPr>
        <w:t>«В преддверии праздника Светлой Пасхи ОНД</w:t>
      </w:r>
      <w:r>
        <w:rPr>
          <w:sz w:val="28"/>
          <w:szCs w:val="28"/>
        </w:rPr>
        <w:t xml:space="preserve"> </w:t>
      </w:r>
      <w:r w:rsidRPr="002E2B8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gramStart"/>
      <w:r w:rsidRPr="002E2B84">
        <w:rPr>
          <w:sz w:val="28"/>
          <w:szCs w:val="28"/>
        </w:rPr>
        <w:t>ПР</w:t>
      </w:r>
      <w:proofErr w:type="gramEnd"/>
      <w:r w:rsidRPr="002E2B84">
        <w:rPr>
          <w:sz w:val="28"/>
          <w:szCs w:val="28"/>
        </w:rPr>
        <w:t xml:space="preserve"> </w:t>
      </w:r>
      <w:r>
        <w:rPr>
          <w:sz w:val="28"/>
          <w:szCs w:val="28"/>
        </w:rPr>
        <w:t>Волосовского</w:t>
      </w:r>
      <w:r w:rsidRPr="002E2B84">
        <w:rPr>
          <w:sz w:val="28"/>
          <w:szCs w:val="28"/>
        </w:rPr>
        <w:t xml:space="preserve"> района напоминает правила использования свечей»</w:t>
      </w:r>
    </w:p>
    <w:p w:rsidR="002E2B84" w:rsidRPr="002E2B84" w:rsidRDefault="002E2B84" w:rsidP="002E2B84">
      <w:pPr>
        <w:pStyle w:val="a3"/>
        <w:spacing w:before="0" w:beforeAutospacing="0" w:after="0" w:afterAutospacing="0"/>
        <w:ind w:left="426"/>
        <w:jc w:val="center"/>
        <w:rPr>
          <w:sz w:val="28"/>
          <w:szCs w:val="28"/>
        </w:rPr>
      </w:pPr>
    </w:p>
    <w:p w:rsidR="002E2B84" w:rsidRPr="002E2B84" w:rsidRDefault="002E2B84" w:rsidP="002E2B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B84">
        <w:rPr>
          <w:rFonts w:ascii="Times New Roman" w:hAnsi="Times New Roman" w:cs="Times New Roman"/>
          <w:sz w:val="28"/>
          <w:szCs w:val="28"/>
        </w:rPr>
        <w:t>Свечи – один из неотъемлемых атрибутов, создающих праздничное или торжественное настроение. Сегодня абсолютно невозможно представить нашу жизнь без их таинственного свечения. В праздник Светлой Пасхи использование свечей в разы увеличится.  Однако</w:t>
      </w:r>
      <w:proofErr w:type="gramStart"/>
      <w:r w:rsidRPr="002E2B8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2B84">
        <w:rPr>
          <w:rFonts w:ascii="Times New Roman" w:hAnsi="Times New Roman" w:cs="Times New Roman"/>
          <w:sz w:val="28"/>
          <w:szCs w:val="28"/>
        </w:rPr>
        <w:t xml:space="preserve"> никогда не стоит забывать о безопасности:</w:t>
      </w:r>
    </w:p>
    <w:p w:rsidR="002E2B84" w:rsidRPr="002E2B84" w:rsidRDefault="002E2B84" w:rsidP="002E2B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B84">
        <w:rPr>
          <w:rFonts w:ascii="Times New Roman" w:hAnsi="Times New Roman" w:cs="Times New Roman"/>
          <w:sz w:val="28"/>
          <w:szCs w:val="28"/>
        </w:rPr>
        <w:t>- Для безопасного горения свечи длина фитиля не должна превышать 5 мм, перед использованием и при появлении копоти подрежьте фитиль ножницами до 3-5 мм</w:t>
      </w:r>
    </w:p>
    <w:p w:rsidR="002E2B84" w:rsidRPr="002E2B84" w:rsidRDefault="002E2B84" w:rsidP="002E2B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B84">
        <w:rPr>
          <w:rFonts w:ascii="Times New Roman" w:hAnsi="Times New Roman" w:cs="Times New Roman"/>
          <w:sz w:val="28"/>
          <w:szCs w:val="28"/>
        </w:rPr>
        <w:t>- Расстояние между горящими свечами должно составлять не менее 10 сантиметров</w:t>
      </w:r>
    </w:p>
    <w:p w:rsidR="002E2B84" w:rsidRPr="002E2B84" w:rsidRDefault="002E2B84" w:rsidP="002E2B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B84">
        <w:rPr>
          <w:rFonts w:ascii="Times New Roman" w:hAnsi="Times New Roman" w:cs="Times New Roman"/>
          <w:sz w:val="28"/>
          <w:szCs w:val="28"/>
        </w:rPr>
        <w:t>- Устанавливайте свечи строго в вертикальном положении</w:t>
      </w:r>
    </w:p>
    <w:p w:rsidR="002E2B84" w:rsidRPr="002E2B84" w:rsidRDefault="002E2B84" w:rsidP="002E2B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B84">
        <w:rPr>
          <w:rFonts w:ascii="Times New Roman" w:hAnsi="Times New Roman" w:cs="Times New Roman"/>
          <w:sz w:val="28"/>
          <w:szCs w:val="28"/>
        </w:rPr>
        <w:t>- Не используйте свечи у открытого окна, на сквозняке, в зоне прямого действия вентиляторов и кондиционеров</w:t>
      </w:r>
    </w:p>
    <w:p w:rsidR="002E2B84" w:rsidRPr="002E2B84" w:rsidRDefault="002E2B84" w:rsidP="002E2B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B84">
        <w:rPr>
          <w:rFonts w:ascii="Times New Roman" w:hAnsi="Times New Roman" w:cs="Times New Roman"/>
          <w:sz w:val="28"/>
          <w:szCs w:val="28"/>
        </w:rPr>
        <w:t>- Не используйте и не храните свечи около источников тепла</w:t>
      </w:r>
    </w:p>
    <w:p w:rsidR="002E2B84" w:rsidRPr="002E2B84" w:rsidRDefault="002E2B84" w:rsidP="002E2B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B84">
        <w:rPr>
          <w:rFonts w:ascii="Times New Roman" w:hAnsi="Times New Roman" w:cs="Times New Roman"/>
          <w:sz w:val="28"/>
          <w:szCs w:val="28"/>
        </w:rPr>
        <w:t xml:space="preserve">- Соблюдайте безопасное расстояние до пожароопасных предметов </w:t>
      </w:r>
    </w:p>
    <w:p w:rsidR="002E2B84" w:rsidRPr="002E2B84" w:rsidRDefault="002E2B84" w:rsidP="002E2B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B84">
        <w:rPr>
          <w:rFonts w:ascii="Times New Roman" w:hAnsi="Times New Roman" w:cs="Times New Roman"/>
          <w:sz w:val="28"/>
          <w:szCs w:val="28"/>
        </w:rPr>
        <w:t>- Перед использованием свечи, необходимо снять упаковку и все декоративные элементы свечи</w:t>
      </w:r>
    </w:p>
    <w:p w:rsidR="002E2B84" w:rsidRPr="002E2B84" w:rsidRDefault="002E2B84" w:rsidP="002E2B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B84">
        <w:rPr>
          <w:rFonts w:ascii="Times New Roman" w:hAnsi="Times New Roman" w:cs="Times New Roman"/>
          <w:sz w:val="28"/>
          <w:szCs w:val="28"/>
        </w:rPr>
        <w:t>- Не оставляйте зажженные свечи без присмотра</w:t>
      </w:r>
    </w:p>
    <w:p w:rsidR="002E2B84" w:rsidRPr="002E2B84" w:rsidRDefault="002E2B84" w:rsidP="002E2B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B84">
        <w:rPr>
          <w:rFonts w:ascii="Times New Roman" w:hAnsi="Times New Roman" w:cs="Times New Roman"/>
          <w:sz w:val="28"/>
          <w:szCs w:val="28"/>
        </w:rPr>
        <w:t>- Зажженная свеча должна быть установлена в подсвечник или на несгораемую подставку.</w:t>
      </w:r>
    </w:p>
    <w:p w:rsidR="002E2B84" w:rsidRPr="002E2B84" w:rsidRDefault="002E2B84" w:rsidP="002E2B8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B84">
        <w:rPr>
          <w:rFonts w:ascii="Times New Roman" w:hAnsi="Times New Roman" w:cs="Times New Roman"/>
          <w:b/>
          <w:sz w:val="28"/>
          <w:szCs w:val="28"/>
        </w:rPr>
        <w:t xml:space="preserve">Напоминаем: </w:t>
      </w:r>
      <w:r w:rsidRPr="002E2B84">
        <w:rPr>
          <w:rFonts w:ascii="Times New Roman" w:hAnsi="Times New Roman" w:cs="Times New Roman"/>
          <w:sz w:val="28"/>
          <w:szCs w:val="28"/>
        </w:rPr>
        <w:t xml:space="preserve">- при возникновении любой чрезвычайной ситуации необходимо срочно звонить в службу спасения по телефону "101". Владельцам мобильных телефонов следует набрать номер "112" или "101"; </w:t>
      </w:r>
    </w:p>
    <w:p w:rsidR="002E2B84" w:rsidRPr="002E2B84" w:rsidRDefault="002E2B84" w:rsidP="002E2B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B84">
        <w:rPr>
          <w:rFonts w:ascii="Times New Roman" w:hAnsi="Times New Roman" w:cs="Times New Roman"/>
          <w:sz w:val="28"/>
          <w:szCs w:val="28"/>
        </w:rPr>
        <w:t xml:space="preserve">- в Главном управлении МЧС России по Ленинградской области круглосуточно действует телефон доверия: 8(812)579-99-99.  </w:t>
      </w:r>
    </w:p>
    <w:p w:rsidR="00291323" w:rsidRPr="002E2B84" w:rsidRDefault="00291323">
      <w:pPr>
        <w:rPr>
          <w:rFonts w:ascii="Times New Roman" w:hAnsi="Times New Roman" w:cs="Times New Roman"/>
          <w:sz w:val="28"/>
          <w:szCs w:val="28"/>
        </w:rPr>
      </w:pPr>
    </w:p>
    <w:sectPr w:rsidR="00291323" w:rsidRPr="002E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E2B84"/>
    <w:rsid w:val="00291323"/>
    <w:rsid w:val="002E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gpn</dc:creator>
  <cp:keywords/>
  <dc:description/>
  <cp:lastModifiedBy>gpn</cp:lastModifiedBy>
  <cp:revision>2</cp:revision>
  <dcterms:created xsi:type="dcterms:W3CDTF">2019-04-15T14:12:00Z</dcterms:created>
  <dcterms:modified xsi:type="dcterms:W3CDTF">2019-04-15T14:13:00Z</dcterms:modified>
</cp:coreProperties>
</file>