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C9" w:rsidRDefault="00780BC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1F6" w:rsidRDefault="003251F6" w:rsidP="003251F6">
      <w:pPr>
        <w:tabs>
          <w:tab w:val="left" w:pos="1005"/>
        </w:tabs>
        <w:jc w:val="center"/>
        <w:rPr>
          <w:b/>
          <w:sz w:val="28"/>
          <w:szCs w:val="28"/>
        </w:rPr>
      </w:pPr>
      <w:r w:rsidRPr="00176CF6">
        <w:rPr>
          <w:b/>
          <w:sz w:val="28"/>
          <w:szCs w:val="28"/>
        </w:rPr>
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</w:t>
      </w:r>
      <w:r w:rsidR="00F637CB">
        <w:rPr>
          <w:b/>
          <w:sz w:val="28"/>
          <w:szCs w:val="28"/>
        </w:rPr>
        <w:t>ие за 2023 год и задачах на 2024</w:t>
      </w:r>
      <w:r w:rsidRPr="00176CF6">
        <w:rPr>
          <w:b/>
          <w:sz w:val="28"/>
          <w:szCs w:val="28"/>
        </w:rPr>
        <w:t xml:space="preserve"> год </w:t>
      </w:r>
    </w:p>
    <w:p w:rsidR="00780BC9" w:rsidRDefault="00780BC9" w:rsidP="003251F6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124BF7" w:rsidRDefault="00124BF7" w:rsidP="00124BF7">
      <w:pPr>
        <w:jc w:val="both"/>
        <w:rPr>
          <w:rStyle w:val="ac"/>
          <w:color w:val="323232"/>
          <w:sz w:val="28"/>
          <w:szCs w:val="28"/>
        </w:rPr>
      </w:pPr>
      <w:r>
        <w:rPr>
          <w:rStyle w:val="ac"/>
          <w:color w:val="323232"/>
          <w:sz w:val="28"/>
          <w:szCs w:val="28"/>
        </w:rPr>
        <w:t>Добрый день, уважаемые жители Клопицкого сельского поселения, руководители предприятий, депутаты и  наши гости!</w:t>
      </w:r>
    </w:p>
    <w:p w:rsidR="00124BF7" w:rsidRDefault="00124BF7" w:rsidP="00124BF7">
      <w:pPr>
        <w:jc w:val="both"/>
        <w:rPr>
          <w:b/>
          <w:color w:val="323232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администрации поселения, как органа местного самоуправления, в  2023 году была направлена на исполнение полномочий поселения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Ленинградской области.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Основная задача, которую нам пришлось решать за истекший период текущего 2023 года – это тщательный анализ затрат бюджета, жесткая экономия бюджетных средств, при условии сохранения стабильной социальной обстановки в поселении. Совместными усилиями коллектива администрации поселения, депутатов Совета депутатов, руководителей учреждений, предприятий и организаций всех форм собственности поселения и жителей нашего поселения решить эту задачу удается. Хочу выразить огромную благодарность за поддержку, совместную работу, реальную помощь, взаимодействие.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всегда стремится к совершенствованию своей деятельности, ведет большую работу по обмену опытом с сельскими поселениями района, отделами администрации района и другими ведомствами.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сельского поселения и эффективность деятельности администрации поселения оцениваются в первую очередь по экономическим показателям территории.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Прозрачность работы администрации, в соответствии с требованиями законодательства отражается на официальном сайте администрации сельского поселения в сети «Интернет». Информация сайта регулярно обновляется, что позволяет «держать в курсе» население о тех событиях и мероприятиях, которые проводятся в поселении.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Клопицкого сельского поселения работают четыре сельскохозяйственных предприятия.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территории располагаются  организации бюджетной сферы, три школы, 4 детских сада, 4  врачебные  амбулатория, 4  Дома культуры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Психоневралогический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илгородок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 А важную роль 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политике играет исполнение доходной части бюджета.  Доходы и источники финансирования следующие: налог на доходы физических лиц;  единый сельскохозяйственный налог; налог на имущество физических лиц, земельный налог; госпошлина; доходы от сдачи в аренду имущества.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на 01 января 2024 года составило 95 331 627,73 рублей при годовом плане 93 165 571,06 рублей. В целях повышения уровня собираемости местных налогов в администрации Клопицкого сельского поселения специалистами администрации поселения в течение года проводилась большая работа с недобросовестными налогоплательщиками по сбору недоимки по земельному налогу, налогу на имущество физических лиц.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 средства были направлены: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Решение вопросов по благоустройству на территории решается в двух направлениях: - за счёт финансирования работ и мероприятий из местного бюджета, - через привлечение общественности, активизации инициатив жителей.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статью Благоустройство в 2023 году составили 17 144 206,71 руб. В рамках данной статьи расходов были проведены следующие мероприятия: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Выполнены работы по ремонту сетей уличного освещения в населенных пунктах 1 982 217,00 руб. приобретались дополнительно лампы и светильники, производилась своевременно оплата за электроэнергию 4 968 155,00 руб.  У дома № 15 дер. Клопицы установлена детская площадки 1 154 286 руб. 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154 000 руб. Строительство 3-х  площадок под ТБО 641 000руб., выполнение комплекса мероприятий по борьбе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борщевиком Сосновского 645 000 руб. Так же проводилась работа по организации и сбору бытовых отходов.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уборка территории приобретение песка, спил аварийных деревьев. В весенний период наводился порядок на 4 кладбищах,  которые находятся на территории поселения, это больной вопрос, но каждый год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вывозим  мусор в 2023 году вывезли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1302 куба. В этом году продолжим эту работу.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Мусорная реформа показала, что несанкционированных свалок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поселения стало меньше,  администрацией были построены площадки  для сбора ТКО, но возникает проблема из-за нерегулярного вывоза мусора, из-за недобросовестных жителей, которые складируют  шины и строительный мусор на данных площадках, а перевозчик не забирает данные отходы, так как они не входят в перечень вывозимых отходов. И расходы на вывоз данного мусора приходится выделять из бюджета поселения. 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благоустройства — это не только финансы, но и человеческий фактор. Казалось, что может быть проще. Мы все жители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должны».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 в  прошлом году хорошую работу провели жители во время субботников.  Большинство придомовых территорий вовремя были убраны от сухой листвы и сухостоя, произведена побелка деревьев, покрашены детские площадки. Каждому неравнодушному жителю,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 активное участие в субботниках хочется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 спасибо.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 году на территории поселения произошло много пожаров в жилых домах и складских помещениях. Причиной стало нарушение правил пожарной безопасности. В 2023году подготовлена «Программа по пожарной безопасности на 2023-2025годы» на территории Клопицкого сельского поселения, направленная на повышение уровня пожарной безопасности и защиты населения.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выполнялся целый ряд мероприятий: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организованы сходы граждан в пожароопасных деревнях, у нас их 8 граничащих с лесными массивами;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проводится ежегодно проверка состояния пожарных гидрантов;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обустраиваются  подъезды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водоёмам.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коммунальное хозяйство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Наряду с вопросами благоустройства вопросы жилищно-коммунального комплекса являются наиболее актуальными.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водопровода, свет на улице, состояние дорог. Решение, а точнее качество решения этих проблем является важнейшей и очень сложной задачей и проблемной, которые решает администрация.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«Жилищно-коммунальное хозяйство» расходы составили 10 423 920,22 руб.  В 2023 году были выполнены мероприятия по приобретению 2-х двухкомнатных квартир для переселения граждан в дер. Большой Сабск и п. Сумино.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оплачивались взносы на капитальный ремонт, сумма взносов составила 2 057 796руб.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поселения предпринимаются меры по соблюдению законодательства в сфере водоснабжения, водоотведения и теплоснабжения, газификации.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в 2023году выполнены работы по пуску газа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данные мероприятия потрачено1 283 208руб. Все сети газоснабжения находятся на обслуживании в специализированной службе, оплачено 370 000 руб.</w:t>
      </w: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Дорожный фонд.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Дорожное хозяйство в бюджете поселения составляет 9 383 690 руб. Территория поселения включает 51 км автомобильных дорог, находящихся в муниципальной собственности.  Проведены работы по отсыпке дорог щебнем, также заключались договора на расчистку дорог от снега,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4BF7" w:rsidRDefault="00124BF7" w:rsidP="00124BF7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решение проблем организации досуга населения и приобщения жителей поселения к творчеству, культурному развитию направлена работа учреждения культуры.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Основные приоритетные направления деятельности учреждения культуры в 2023 году, были направлены: на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населения Клопицкого сельского поселения, особого уважения человеку труда, поддержка молодых дарований.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культуры проведено много культурно – массовых мероприятий с учащимися, сельской молодежью и взрослым населением.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4 Домам  Культуры составили 29 623 975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Фонд заработной платы работников культуры составил 14 810 254,03 руб. в том числе для сохранения целевых показателей в соответствии с Указом Президента РФ от 07.05.2012 №597 «О мероприятиях по реализации государственной социальной политики» получены средства из ОБ на повышение зарплаты работникам культуры с начислениями в сумме 5 254 200,00 рубля. </w:t>
      </w:r>
      <w:proofErr w:type="gramEnd"/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коммунальным платежам составили 2 693 013,02 руб. (тепловая энергия, водоснабжение и водоотведение, услуги по обращению с отходами).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Получены денежные средства в рамках субсидии на поддержку развития общественной инфраструктуры муниципального значения (от депутатов Левченко М.Н.; Рыжкова В.В.; Густова В.А.; Рытова Д.В.) на ремонт пола в библиотеке на сумму 400 000,00 руб. и приобретение костюмов, обуви для выступлений, звукового оборудования, одежды сцены,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видеопроектора, мебели для читального зала, комплекта светильников сценического эффекта на сумму 1 090 000,00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Произведены затраты на ремонт внутреннего и внешнего освещения на сумму 406 271,023 руб.; ремонт кровли на сумму 498 971,71 руб.; ремонт центрального крыльца на сумму 229 264,92 руб.; произведен ремонт пола в спортивном зале с укладкой напольного покрытия на сумму 759 921,58 руб.; произведена огнезащитная обработка сцен, декораций и деревянных конструкций на сумму 869 638,00 руб.</w:t>
      </w:r>
      <w:proofErr w:type="gramEnd"/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проведение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составили 513 540,04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за счет средств от оказания платных услуг в 2023 году составили 304 093,60 руб.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нашего поселения  принимают активное участие в разных спортивных соревнованиях в деревне и в  районе. На спорт потрачено 581 750 руб.  из них 290 000 руб. на ремонт хоккейной коробки в п. Сельцо. Выражаю слова благодарности всем спортсменам, принявшим участие в районной спартакиаде и инструктору. По результатам районной  спартакиады Клопицкое поселение заняло 3 место, это замечательный результат.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хочется отметить, что в 2023 году  6 семей являлись участниками основных мероприятий «Улучшение  жилищных условий молодых граждан (молодых семей)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обеспечения качественным жильем граждан на территории Ленинградской области» 2 семьи  получили  свидетельства  на общую сумму 5 204 345 руб. Одна семья уже приобрела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квартиру. 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участвуем в другой программе РФ «Комплексное развитие сельских территорий» участвовало 5 семей, все семьи получили свидетельства на общую  сумму 14 583 281,58, одна семья уже приобрела квартиру, две семьи    строят   дома в д. Торосово и в п. Сельцо.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8 семей в 2023 году вступили в данные программы, получат свои свидетельства и будут их реализовывать в этом году.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 Главы администрации поселения - тщательно изучать все поступающие обращения граждан.  Постараюсь максимально учесть все пожелания и замечания жителей, помочь разобраться в проблеме, а иногда просто по-человечески помочь в беде.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 задачей  администрации была, есть и остается - повышение уровня жизни населения, дальнейшее развитие положительной тенденции роста налогооблагаемой базы и доходов бюджета поселения.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 в поселении достаточно.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беспокоят и волнуют вопросы благоустройства, проблема организации уличного освещения, организация сбора и вывоза твердых бытовых отходов, ликвидация несанкционированных свалок, вопросы строительства, ремонта и обслуживания автомобильных дорог, безработица, вопросы поддержки молодежи и социальной защищенности людей.</w:t>
      </w:r>
    </w:p>
    <w:p w:rsidR="00124BF7" w:rsidRDefault="00124BF7" w:rsidP="00124BF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  <w:shd w:val="clear" w:color="auto" w:fill="FAFAFA"/>
        </w:rPr>
      </w:pPr>
      <w:r>
        <w:rPr>
          <w:sz w:val="28"/>
          <w:szCs w:val="28"/>
        </w:rPr>
        <w:t>О  планах 2024 году</w:t>
      </w:r>
      <w:r>
        <w:rPr>
          <w:color w:val="141414"/>
          <w:sz w:val="28"/>
          <w:szCs w:val="28"/>
          <w:shd w:val="clear" w:color="auto" w:fill="FAFAFA"/>
        </w:rPr>
        <w:t>. Скажу только самые значимые.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Фондом капитального ремонта Ленинградской области запланированы  работы по капитальному ремонту фасада в п. Сумино д.№70,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ельцо д.№2, д.№3, д.№4, а в  п. Жилгородок д.№5 ремонт фасада  и  электроснабжения;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Ленинградскому областному закону №147-ОЗ запланировано приобретение щебня для ремонта дорог в деревнях;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Клопицкого сельского поселения выполнение комплекса мероприятий по борьбе с борщевиком Сосновского химическим методом;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запланированы мероприятия по сносу аварийного дома по адресу: п. Жилгородок д. № 6;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выявлению и ликвидации несанкционированных свалок;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строительство линий уличного освещения в д. </w:t>
      </w:r>
      <w:proofErr w:type="spellStart"/>
      <w:r>
        <w:rPr>
          <w:sz w:val="28"/>
          <w:szCs w:val="28"/>
        </w:rPr>
        <w:t>Губаницы</w:t>
      </w:r>
      <w:proofErr w:type="spellEnd"/>
      <w:r>
        <w:rPr>
          <w:sz w:val="28"/>
          <w:szCs w:val="28"/>
        </w:rPr>
        <w:t xml:space="preserve"> по ул. Лесной; д. Торосово по ул. Парковой; д. Ронковицы; д. Клопицы; п. Сумино, д. </w:t>
      </w:r>
      <w:proofErr w:type="spellStart"/>
      <w:r>
        <w:rPr>
          <w:sz w:val="28"/>
          <w:szCs w:val="28"/>
        </w:rPr>
        <w:t>Ожогино</w:t>
      </w:r>
      <w:proofErr w:type="spellEnd"/>
      <w:r>
        <w:rPr>
          <w:sz w:val="28"/>
          <w:szCs w:val="28"/>
        </w:rPr>
        <w:t>, д. Волгово;</w:t>
      </w:r>
      <w:proofErr w:type="gramEnd"/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пешеходной дорожки в д. Клопицы;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организации сбора мусора в д. Торосово, д. Клопицы, будут построены две площадки накопления ТКО;</w:t>
      </w:r>
    </w:p>
    <w:p w:rsidR="00124BF7" w:rsidRDefault="00124BF7" w:rsidP="00124BF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 детского игрового оборудования на детской площадки у многоквартирного жилого дома № 4 в д. Торосово, так же диванов.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Хочу поблагодарить депутатов Совета депутатов сельского поселения, руководителей предприятий и организаций, индивидуальным предпринимателям, руководителей района и специалистов  всех структурных подразделений районной администрации   за оказанную помощь и поддержку в решении разных проблем Клопицкого сельского  поселения. Надеюсь, что и в дальнейшем мы будем работать в тесном контакте и согласии.</w:t>
      </w: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BF7" w:rsidRDefault="00124BF7" w:rsidP="00124B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124BF7" w:rsidRDefault="00124BF7" w:rsidP="00124BF7">
      <w:pPr>
        <w:ind w:firstLine="709"/>
        <w:rPr>
          <w:rFonts w:asciiTheme="minorHAnsi" w:hAnsiTheme="minorHAnsi" w:cstheme="minorBidi"/>
          <w:sz w:val="22"/>
          <w:szCs w:val="22"/>
        </w:rPr>
      </w:pPr>
    </w:p>
    <w:p w:rsidR="00124BF7" w:rsidRPr="00176CF6" w:rsidRDefault="00124BF7" w:rsidP="003251F6">
      <w:pPr>
        <w:tabs>
          <w:tab w:val="left" w:pos="1005"/>
        </w:tabs>
        <w:jc w:val="center"/>
        <w:rPr>
          <w:b/>
          <w:sz w:val="28"/>
          <w:szCs w:val="28"/>
        </w:rPr>
      </w:pPr>
    </w:p>
    <w:sectPr w:rsidR="00124BF7" w:rsidRPr="00176CF6" w:rsidSect="00325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61921"/>
    <w:multiLevelType w:val="hybridMultilevel"/>
    <w:tmpl w:val="396EBD80"/>
    <w:lvl w:ilvl="0" w:tplc="EE5A969E">
      <w:start w:val="1"/>
      <w:numFmt w:val="decimal"/>
      <w:lvlText w:val="%1."/>
      <w:lvlJc w:val="left"/>
      <w:pPr>
        <w:ind w:left="528" w:hanging="4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1E47"/>
    <w:multiLevelType w:val="hybridMultilevel"/>
    <w:tmpl w:val="82600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1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21"/>
  </w:num>
  <w:num w:numId="5">
    <w:abstractNumId w:val="1"/>
  </w:num>
  <w:num w:numId="6">
    <w:abstractNumId w:val="8"/>
  </w:num>
  <w:num w:numId="7">
    <w:abstractNumId w:val="5"/>
  </w:num>
  <w:num w:numId="8">
    <w:abstractNumId w:val="18"/>
  </w:num>
  <w:num w:numId="9">
    <w:abstractNumId w:val="23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6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694C"/>
    <w:rsid w:val="00027B76"/>
    <w:rsid w:val="00036DEE"/>
    <w:rsid w:val="00037C13"/>
    <w:rsid w:val="00072975"/>
    <w:rsid w:val="000B2715"/>
    <w:rsid w:val="000B6D13"/>
    <w:rsid w:val="000E03CE"/>
    <w:rsid w:val="000F243E"/>
    <w:rsid w:val="000F5E59"/>
    <w:rsid w:val="00102750"/>
    <w:rsid w:val="00102DF7"/>
    <w:rsid w:val="00117032"/>
    <w:rsid w:val="00124BF7"/>
    <w:rsid w:val="00125B8E"/>
    <w:rsid w:val="00132044"/>
    <w:rsid w:val="00155B9A"/>
    <w:rsid w:val="0018501D"/>
    <w:rsid w:val="00197A72"/>
    <w:rsid w:val="001A3389"/>
    <w:rsid w:val="001C3A02"/>
    <w:rsid w:val="001D6B01"/>
    <w:rsid w:val="001F1AD2"/>
    <w:rsid w:val="00207BF3"/>
    <w:rsid w:val="0025637A"/>
    <w:rsid w:val="00264999"/>
    <w:rsid w:val="002737ED"/>
    <w:rsid w:val="002957C8"/>
    <w:rsid w:val="002977AE"/>
    <w:rsid w:val="002A6DB5"/>
    <w:rsid w:val="002D0611"/>
    <w:rsid w:val="002D1843"/>
    <w:rsid w:val="002D72F0"/>
    <w:rsid w:val="002E3D67"/>
    <w:rsid w:val="002E4F7C"/>
    <w:rsid w:val="002F0BC0"/>
    <w:rsid w:val="002F7A76"/>
    <w:rsid w:val="003251F6"/>
    <w:rsid w:val="0035767B"/>
    <w:rsid w:val="003604A1"/>
    <w:rsid w:val="00360F2F"/>
    <w:rsid w:val="003C001F"/>
    <w:rsid w:val="003D2F79"/>
    <w:rsid w:val="004150A9"/>
    <w:rsid w:val="004807FB"/>
    <w:rsid w:val="00492729"/>
    <w:rsid w:val="00494394"/>
    <w:rsid w:val="004977AA"/>
    <w:rsid w:val="004B633E"/>
    <w:rsid w:val="004C282C"/>
    <w:rsid w:val="004C447E"/>
    <w:rsid w:val="004C5765"/>
    <w:rsid w:val="004C6B6B"/>
    <w:rsid w:val="004E0D71"/>
    <w:rsid w:val="004F13E7"/>
    <w:rsid w:val="0050362B"/>
    <w:rsid w:val="00511E55"/>
    <w:rsid w:val="0054074E"/>
    <w:rsid w:val="00542123"/>
    <w:rsid w:val="0054432C"/>
    <w:rsid w:val="005577A2"/>
    <w:rsid w:val="0056144A"/>
    <w:rsid w:val="00562765"/>
    <w:rsid w:val="0056766F"/>
    <w:rsid w:val="00574241"/>
    <w:rsid w:val="005A23AE"/>
    <w:rsid w:val="005A4735"/>
    <w:rsid w:val="005B0039"/>
    <w:rsid w:val="005B2230"/>
    <w:rsid w:val="005B261F"/>
    <w:rsid w:val="005B6C35"/>
    <w:rsid w:val="005C7452"/>
    <w:rsid w:val="005D74EF"/>
    <w:rsid w:val="005E0598"/>
    <w:rsid w:val="0060758A"/>
    <w:rsid w:val="0062160B"/>
    <w:rsid w:val="00623E05"/>
    <w:rsid w:val="00626141"/>
    <w:rsid w:val="00635452"/>
    <w:rsid w:val="006662BE"/>
    <w:rsid w:val="0066670E"/>
    <w:rsid w:val="00693FB7"/>
    <w:rsid w:val="006C40AD"/>
    <w:rsid w:val="007324A1"/>
    <w:rsid w:val="007348DE"/>
    <w:rsid w:val="00743AFC"/>
    <w:rsid w:val="00755739"/>
    <w:rsid w:val="00780BC9"/>
    <w:rsid w:val="007A6DD8"/>
    <w:rsid w:val="007A6EEA"/>
    <w:rsid w:val="007B1E9B"/>
    <w:rsid w:val="007B1FB3"/>
    <w:rsid w:val="007B2AD8"/>
    <w:rsid w:val="007C6E68"/>
    <w:rsid w:val="007F113C"/>
    <w:rsid w:val="00816CFE"/>
    <w:rsid w:val="00822C98"/>
    <w:rsid w:val="008319C5"/>
    <w:rsid w:val="00833E50"/>
    <w:rsid w:val="00846B5A"/>
    <w:rsid w:val="0085782B"/>
    <w:rsid w:val="008614BD"/>
    <w:rsid w:val="00870F60"/>
    <w:rsid w:val="00892528"/>
    <w:rsid w:val="008C3529"/>
    <w:rsid w:val="00904776"/>
    <w:rsid w:val="00915FD6"/>
    <w:rsid w:val="00941D9C"/>
    <w:rsid w:val="00944F4F"/>
    <w:rsid w:val="00953F02"/>
    <w:rsid w:val="00956A4A"/>
    <w:rsid w:val="0098461A"/>
    <w:rsid w:val="009846FC"/>
    <w:rsid w:val="00986849"/>
    <w:rsid w:val="009D107F"/>
    <w:rsid w:val="009D49DA"/>
    <w:rsid w:val="009D6AC9"/>
    <w:rsid w:val="009E75EC"/>
    <w:rsid w:val="00A16053"/>
    <w:rsid w:val="00A26499"/>
    <w:rsid w:val="00A320EC"/>
    <w:rsid w:val="00A452F9"/>
    <w:rsid w:val="00A4775D"/>
    <w:rsid w:val="00A50574"/>
    <w:rsid w:val="00A55BE6"/>
    <w:rsid w:val="00A70889"/>
    <w:rsid w:val="00A714AE"/>
    <w:rsid w:val="00A7439C"/>
    <w:rsid w:val="00A7492E"/>
    <w:rsid w:val="00A80A76"/>
    <w:rsid w:val="00AA78DC"/>
    <w:rsid w:val="00AC3BEB"/>
    <w:rsid w:val="00AD4B3D"/>
    <w:rsid w:val="00AD5CD5"/>
    <w:rsid w:val="00AF5CC9"/>
    <w:rsid w:val="00B034AE"/>
    <w:rsid w:val="00B0712C"/>
    <w:rsid w:val="00B118CA"/>
    <w:rsid w:val="00B54605"/>
    <w:rsid w:val="00B87DA8"/>
    <w:rsid w:val="00B92294"/>
    <w:rsid w:val="00B95B3E"/>
    <w:rsid w:val="00BA6A41"/>
    <w:rsid w:val="00BB5001"/>
    <w:rsid w:val="00BB6D91"/>
    <w:rsid w:val="00BC7486"/>
    <w:rsid w:val="00BD2484"/>
    <w:rsid w:val="00BD5EA5"/>
    <w:rsid w:val="00BD77B5"/>
    <w:rsid w:val="00C43173"/>
    <w:rsid w:val="00C631AF"/>
    <w:rsid w:val="00C66D33"/>
    <w:rsid w:val="00C71348"/>
    <w:rsid w:val="00CB1814"/>
    <w:rsid w:val="00CD166D"/>
    <w:rsid w:val="00CD790D"/>
    <w:rsid w:val="00D24B99"/>
    <w:rsid w:val="00D3048F"/>
    <w:rsid w:val="00D4476E"/>
    <w:rsid w:val="00D7650F"/>
    <w:rsid w:val="00DA54C0"/>
    <w:rsid w:val="00DA7226"/>
    <w:rsid w:val="00DB2E77"/>
    <w:rsid w:val="00DC4E99"/>
    <w:rsid w:val="00DE7F32"/>
    <w:rsid w:val="00E3439B"/>
    <w:rsid w:val="00E352A4"/>
    <w:rsid w:val="00E45478"/>
    <w:rsid w:val="00E52668"/>
    <w:rsid w:val="00E57D6C"/>
    <w:rsid w:val="00E827B6"/>
    <w:rsid w:val="00E949EC"/>
    <w:rsid w:val="00EC5284"/>
    <w:rsid w:val="00ED2886"/>
    <w:rsid w:val="00F012CE"/>
    <w:rsid w:val="00F30537"/>
    <w:rsid w:val="00F30DFC"/>
    <w:rsid w:val="00F37A82"/>
    <w:rsid w:val="00F44FCE"/>
    <w:rsid w:val="00F46D10"/>
    <w:rsid w:val="00F60A98"/>
    <w:rsid w:val="00F637CB"/>
    <w:rsid w:val="00F648BF"/>
    <w:rsid w:val="00F80848"/>
    <w:rsid w:val="00FA6B58"/>
    <w:rsid w:val="00FB7180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  <w:style w:type="character" w:customStyle="1" w:styleId="22">
    <w:name w:val="Основной текст (2)_"/>
    <w:basedOn w:val="a0"/>
    <w:link w:val="23"/>
    <w:locked/>
    <w:rsid w:val="00780B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80BC9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C0CA-8D53-43FC-8BC0-61BE84D0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Клопицы</cp:lastModifiedBy>
  <cp:revision>2</cp:revision>
  <cp:lastPrinted>2023-02-17T10:09:00Z</cp:lastPrinted>
  <dcterms:created xsi:type="dcterms:W3CDTF">2024-02-15T09:04:00Z</dcterms:created>
  <dcterms:modified xsi:type="dcterms:W3CDTF">2024-02-15T09:04:00Z</dcterms:modified>
</cp:coreProperties>
</file>