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BA" w:rsidRDefault="00C851BA" w:rsidP="00C851BA">
      <w:pPr>
        <w:jc w:val="right"/>
        <w:rPr>
          <w:rFonts w:ascii="Times New Roman" w:hAnsi="Times New Roman"/>
          <w:b/>
          <w:sz w:val="28"/>
          <w:szCs w:val="28"/>
        </w:rPr>
      </w:pPr>
      <w:r>
        <w:rPr>
          <w:rFonts w:ascii="Times New Roman" w:hAnsi="Times New Roman"/>
          <w:b/>
          <w:sz w:val="28"/>
          <w:szCs w:val="28"/>
        </w:rPr>
        <w:t>ПРОЕКТ</w:t>
      </w:r>
    </w:p>
    <w:p w:rsidR="00C851BA" w:rsidRDefault="00C851BA" w:rsidP="00C851BA">
      <w:pPr>
        <w:jc w:val="center"/>
        <w:rPr>
          <w:rFonts w:ascii="Times New Roman" w:hAnsi="Times New Roman"/>
          <w:b/>
          <w:sz w:val="28"/>
          <w:szCs w:val="28"/>
        </w:rPr>
      </w:pPr>
      <w:r>
        <w:rPr>
          <w:rFonts w:ascii="Times New Roman" w:hAnsi="Times New Roman"/>
          <w:b/>
          <w:sz w:val="28"/>
          <w:szCs w:val="28"/>
        </w:rPr>
        <w:t>АДМИНИСТРАЦИЯ</w:t>
      </w:r>
    </w:p>
    <w:p w:rsidR="00C851BA" w:rsidRDefault="00C851BA" w:rsidP="00C851BA">
      <w:pPr>
        <w:jc w:val="center"/>
        <w:rPr>
          <w:rFonts w:ascii="Times New Roman" w:hAnsi="Times New Roman"/>
          <w:b/>
          <w:sz w:val="28"/>
          <w:szCs w:val="28"/>
        </w:rPr>
      </w:pPr>
      <w:r>
        <w:rPr>
          <w:rFonts w:ascii="Times New Roman" w:hAnsi="Times New Roman"/>
          <w:b/>
          <w:sz w:val="28"/>
          <w:szCs w:val="28"/>
        </w:rPr>
        <w:t>МУНИЦИПАЛЬНОГО ОБРАЗОВАНИЯ</w:t>
      </w:r>
    </w:p>
    <w:p w:rsidR="00C851BA" w:rsidRDefault="00C851BA" w:rsidP="00C851BA">
      <w:pPr>
        <w:jc w:val="center"/>
        <w:rPr>
          <w:rFonts w:ascii="Times New Roman" w:hAnsi="Times New Roman"/>
          <w:b/>
          <w:sz w:val="28"/>
          <w:szCs w:val="28"/>
        </w:rPr>
      </w:pPr>
      <w:r>
        <w:rPr>
          <w:rFonts w:ascii="Times New Roman" w:hAnsi="Times New Roman"/>
          <w:b/>
          <w:sz w:val="28"/>
          <w:szCs w:val="28"/>
        </w:rPr>
        <w:t>КЛОПИЦКОЕ СЕЛЬСКОЕ ПОСЕЛЕНИЕ</w:t>
      </w:r>
    </w:p>
    <w:p w:rsidR="00C851BA" w:rsidRDefault="00C851BA" w:rsidP="00C851BA">
      <w:pPr>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C851BA" w:rsidRDefault="00C851BA" w:rsidP="00C851BA">
      <w:pPr>
        <w:jc w:val="center"/>
        <w:rPr>
          <w:rFonts w:ascii="Times New Roman" w:hAnsi="Times New Roman"/>
          <w:b/>
          <w:sz w:val="28"/>
          <w:szCs w:val="28"/>
        </w:rPr>
      </w:pPr>
      <w:r>
        <w:rPr>
          <w:rFonts w:ascii="Times New Roman" w:hAnsi="Times New Roman"/>
          <w:b/>
          <w:sz w:val="28"/>
          <w:szCs w:val="28"/>
        </w:rPr>
        <w:t>ЛЕНИНГРАДСКОЙ ОБЛАСТИ</w:t>
      </w:r>
    </w:p>
    <w:p w:rsidR="00C851BA" w:rsidRDefault="00C851BA" w:rsidP="00C851BA">
      <w:pPr>
        <w:jc w:val="center"/>
        <w:rPr>
          <w:rFonts w:ascii="Times New Roman" w:hAnsi="Times New Roman"/>
          <w:b/>
          <w:sz w:val="28"/>
          <w:szCs w:val="28"/>
        </w:rPr>
      </w:pPr>
      <w:r>
        <w:rPr>
          <w:rFonts w:ascii="Times New Roman" w:hAnsi="Times New Roman"/>
          <w:b/>
          <w:sz w:val="28"/>
          <w:szCs w:val="28"/>
        </w:rPr>
        <w:t>ПОСТАНОВЛЕНИЕ</w:t>
      </w:r>
    </w:p>
    <w:p w:rsidR="00C851BA" w:rsidRDefault="00C851BA" w:rsidP="00C851BA">
      <w:pPr>
        <w:jc w:val="center"/>
        <w:rPr>
          <w:rFonts w:ascii="Times New Roman" w:hAnsi="Times New Roman"/>
          <w:b/>
          <w:sz w:val="28"/>
          <w:szCs w:val="28"/>
        </w:rPr>
      </w:pPr>
    </w:p>
    <w:p w:rsidR="00C851BA" w:rsidRPr="005F3C39" w:rsidRDefault="00C851BA" w:rsidP="00C851BA">
      <w:pPr>
        <w:pStyle w:val="af5"/>
        <w:rPr>
          <w:sz w:val="28"/>
          <w:szCs w:val="28"/>
        </w:rPr>
      </w:pPr>
      <w:r>
        <w:rPr>
          <w:sz w:val="28"/>
          <w:szCs w:val="28"/>
        </w:rPr>
        <w:t>от ____.2019 года № __</w:t>
      </w:r>
    </w:p>
    <w:p w:rsidR="00C851BA" w:rsidRDefault="00C851BA" w:rsidP="00C851BA">
      <w:pPr>
        <w:shd w:val="clear" w:color="auto" w:fill="F9F9F9"/>
        <w:rPr>
          <w:rFonts w:ascii="Times New Roman" w:hAnsi="Times New Roman"/>
          <w:sz w:val="28"/>
          <w:szCs w:val="28"/>
        </w:rPr>
      </w:pPr>
    </w:p>
    <w:p w:rsidR="00C851BA" w:rsidRDefault="00C851BA" w:rsidP="00C851BA">
      <w:pPr>
        <w:shd w:val="clear" w:color="auto" w:fill="F9F9F9"/>
        <w:ind w:firstLine="0"/>
        <w:rPr>
          <w:rFonts w:ascii="Times New Roman" w:hAnsi="Times New Roman"/>
          <w:bCs/>
        </w:rPr>
      </w:pPr>
      <w:r>
        <w:rPr>
          <w:rFonts w:ascii="Times New Roman" w:hAnsi="Times New Roman"/>
          <w:bCs/>
        </w:rPr>
        <w:t xml:space="preserve">Об утверждении </w:t>
      </w:r>
      <w:proofErr w:type="gramStart"/>
      <w:r>
        <w:rPr>
          <w:rFonts w:ascii="Times New Roman" w:hAnsi="Times New Roman"/>
          <w:bCs/>
        </w:rPr>
        <w:t>административного</w:t>
      </w:r>
      <w:proofErr w:type="gramEnd"/>
      <w:r>
        <w:rPr>
          <w:rFonts w:ascii="Times New Roman" w:hAnsi="Times New Roman"/>
          <w:bCs/>
        </w:rPr>
        <w:t xml:space="preserve"> </w:t>
      </w:r>
    </w:p>
    <w:p w:rsidR="00893083" w:rsidRDefault="00C851BA" w:rsidP="00C851BA">
      <w:pPr>
        <w:pStyle w:val="ConsPlusTitle"/>
        <w:rPr>
          <w:b w:val="0"/>
          <w:sz w:val="24"/>
          <w:szCs w:val="24"/>
        </w:rPr>
      </w:pPr>
      <w:r w:rsidRPr="000E25FD">
        <w:rPr>
          <w:b w:val="0"/>
          <w:sz w:val="24"/>
          <w:szCs w:val="24"/>
        </w:rPr>
        <w:t>регламента</w:t>
      </w:r>
      <w:r>
        <w:rPr>
          <w:sz w:val="24"/>
          <w:szCs w:val="24"/>
        </w:rPr>
        <w:t xml:space="preserve"> </w:t>
      </w:r>
      <w:r w:rsidR="00893083" w:rsidRPr="00893083">
        <w:rPr>
          <w:b w:val="0"/>
          <w:sz w:val="24"/>
          <w:szCs w:val="24"/>
        </w:rPr>
        <w:t xml:space="preserve">«Рассмотрение уведомлений </w:t>
      </w:r>
      <w:proofErr w:type="gramStart"/>
      <w:r w:rsidR="00893083" w:rsidRPr="00893083">
        <w:rPr>
          <w:b w:val="0"/>
          <w:sz w:val="24"/>
          <w:szCs w:val="24"/>
        </w:rPr>
        <w:t>о</w:t>
      </w:r>
      <w:proofErr w:type="gramEnd"/>
      <w:r w:rsidR="00893083" w:rsidRPr="00893083">
        <w:rPr>
          <w:b w:val="0"/>
          <w:sz w:val="24"/>
          <w:szCs w:val="24"/>
        </w:rPr>
        <w:t xml:space="preserve"> планируемых </w:t>
      </w:r>
    </w:p>
    <w:p w:rsidR="00893083" w:rsidRDefault="00893083" w:rsidP="00C851BA">
      <w:pPr>
        <w:pStyle w:val="ConsPlusTitle"/>
        <w:rPr>
          <w:b w:val="0"/>
          <w:sz w:val="24"/>
          <w:szCs w:val="24"/>
        </w:rPr>
      </w:pPr>
      <w:proofErr w:type="gramStart"/>
      <w:r w:rsidRPr="00893083">
        <w:rPr>
          <w:b w:val="0"/>
          <w:sz w:val="24"/>
          <w:szCs w:val="24"/>
        </w:rPr>
        <w:t>строительстве</w:t>
      </w:r>
      <w:proofErr w:type="gramEnd"/>
      <w:r w:rsidRPr="00893083">
        <w:rPr>
          <w:b w:val="0"/>
          <w:sz w:val="24"/>
          <w:szCs w:val="24"/>
        </w:rPr>
        <w:t xml:space="preserve"> или реконструкции объекта индивидуального</w:t>
      </w:r>
    </w:p>
    <w:p w:rsidR="00C851BA" w:rsidRDefault="00893083" w:rsidP="00C851BA">
      <w:pPr>
        <w:pStyle w:val="ConsPlusTitle"/>
        <w:rPr>
          <w:b w:val="0"/>
          <w:sz w:val="24"/>
          <w:szCs w:val="24"/>
        </w:rPr>
      </w:pPr>
      <w:r w:rsidRPr="00893083">
        <w:rPr>
          <w:b w:val="0"/>
          <w:sz w:val="24"/>
          <w:szCs w:val="24"/>
        </w:rPr>
        <w:t xml:space="preserve"> жилищного строительства или садового дома»</w:t>
      </w:r>
    </w:p>
    <w:p w:rsidR="00C851BA" w:rsidRPr="009C3658" w:rsidRDefault="00C851BA" w:rsidP="00C851BA">
      <w:pPr>
        <w:pStyle w:val="ConsPlusTitle"/>
        <w:rPr>
          <w:b w:val="0"/>
          <w:sz w:val="24"/>
          <w:szCs w:val="24"/>
        </w:rPr>
      </w:pPr>
    </w:p>
    <w:p w:rsidR="00C851BA" w:rsidRDefault="00C851BA" w:rsidP="00C851BA">
      <w:pPr>
        <w:pStyle w:val="ConsPlusTitle"/>
        <w:rPr>
          <w:b w:val="0"/>
        </w:rPr>
      </w:pPr>
    </w:p>
    <w:p w:rsidR="00C851BA" w:rsidRDefault="00C851BA" w:rsidP="00C851BA">
      <w:pPr>
        <w:ind w:firstLine="708"/>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ПОСТАНОВЛЯЕТ:</w:t>
      </w:r>
    </w:p>
    <w:p w:rsidR="00C851BA" w:rsidRDefault="00C851BA" w:rsidP="00C851BA">
      <w:pPr>
        <w:ind w:firstLine="708"/>
        <w:rPr>
          <w:rFonts w:ascii="Times New Roman" w:hAnsi="Times New Roman"/>
          <w:bCs/>
          <w:sz w:val="28"/>
          <w:szCs w:val="28"/>
        </w:rPr>
      </w:pPr>
    </w:p>
    <w:p w:rsidR="00C851BA" w:rsidRPr="00535FF8" w:rsidRDefault="00C851BA" w:rsidP="00C851BA">
      <w:pPr>
        <w:pStyle w:val="ConsPlusTitle"/>
        <w:jc w:val="both"/>
        <w:rPr>
          <w:spacing w:val="-4"/>
        </w:rPr>
      </w:pPr>
      <w:r>
        <w:rPr>
          <w:b w:val="0"/>
        </w:rPr>
        <w:t xml:space="preserve">         </w:t>
      </w:r>
      <w:r w:rsidRPr="000E25FD">
        <w:rPr>
          <w:b w:val="0"/>
        </w:rPr>
        <w:t xml:space="preserve">1. Утвердить административный регламент </w:t>
      </w:r>
      <w:r w:rsidR="00893083" w:rsidRPr="00893083">
        <w:rPr>
          <w:b w:val="0"/>
        </w:rPr>
        <w:t>«Рассмотрение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Start"/>
      <w:r w:rsidR="00893083" w:rsidRPr="00893083">
        <w:rPr>
          <w:b w:val="0"/>
        </w:rPr>
        <w:t>.</w:t>
      </w:r>
      <w:proofErr w:type="gramEnd"/>
      <w:r w:rsidR="00893083" w:rsidRPr="008B5E6F">
        <w:rPr>
          <w:szCs w:val="28"/>
        </w:rPr>
        <w:t xml:space="preserve"> </w:t>
      </w:r>
      <w:r>
        <w:rPr>
          <w:szCs w:val="28"/>
        </w:rPr>
        <w:t xml:space="preserve"> </w:t>
      </w:r>
      <w:r w:rsidRPr="009C3658">
        <w:rPr>
          <w:b w:val="0"/>
          <w:color w:val="000000"/>
        </w:rPr>
        <w:t>(</w:t>
      </w:r>
      <w:proofErr w:type="gramStart"/>
      <w:r w:rsidRPr="009C3658">
        <w:rPr>
          <w:b w:val="0"/>
          <w:color w:val="000000"/>
        </w:rPr>
        <w:t>с</w:t>
      </w:r>
      <w:proofErr w:type="gramEnd"/>
      <w:r w:rsidRPr="009C3658">
        <w:rPr>
          <w:b w:val="0"/>
          <w:color w:val="000000"/>
        </w:rPr>
        <w:t>огласно приложению).</w:t>
      </w:r>
    </w:p>
    <w:p w:rsidR="00C851BA" w:rsidRDefault="00C851BA" w:rsidP="00C851BA">
      <w:pPr>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C851BA" w:rsidRDefault="00C851BA" w:rsidP="00C851BA">
      <w:pPr>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C851BA" w:rsidRDefault="00C851BA" w:rsidP="00C851BA">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C851BA" w:rsidRDefault="00C851BA" w:rsidP="00C851BA">
      <w:pPr>
        <w:rPr>
          <w:rFonts w:ascii="Times New Roman" w:hAnsi="Times New Roman"/>
          <w:sz w:val="28"/>
          <w:szCs w:val="28"/>
        </w:rPr>
      </w:pPr>
    </w:p>
    <w:p w:rsidR="00C851BA" w:rsidRDefault="00C851BA" w:rsidP="00C851BA">
      <w:pPr>
        <w:rPr>
          <w:rFonts w:ascii="Times New Roman" w:hAnsi="Times New Roman"/>
          <w:sz w:val="28"/>
          <w:szCs w:val="28"/>
        </w:rPr>
      </w:pPr>
    </w:p>
    <w:p w:rsidR="00C851BA" w:rsidRDefault="00C851BA" w:rsidP="00C851BA">
      <w:pPr>
        <w:rPr>
          <w:rFonts w:ascii="Times New Roman" w:hAnsi="Times New Roman"/>
          <w:sz w:val="28"/>
          <w:szCs w:val="28"/>
        </w:rPr>
      </w:pPr>
      <w:r>
        <w:rPr>
          <w:rFonts w:ascii="Times New Roman" w:hAnsi="Times New Roman"/>
          <w:sz w:val="28"/>
          <w:szCs w:val="28"/>
        </w:rPr>
        <w:t>Глава администрации МО</w:t>
      </w:r>
    </w:p>
    <w:p w:rsidR="00C851BA" w:rsidRDefault="00C851BA" w:rsidP="00C851BA">
      <w:pPr>
        <w:rPr>
          <w:rFonts w:ascii="Times New Roman" w:hAnsi="Times New Roman"/>
          <w:sz w:val="28"/>
          <w:szCs w:val="28"/>
        </w:rPr>
      </w:pPr>
      <w:r>
        <w:rPr>
          <w:rFonts w:ascii="Times New Roman" w:hAnsi="Times New Roman"/>
          <w:sz w:val="28"/>
          <w:szCs w:val="28"/>
        </w:rPr>
        <w:t>Клопицкое сельское поселение                                          Т.В.Комарова</w:t>
      </w:r>
    </w:p>
    <w:p w:rsidR="00C851BA" w:rsidRDefault="00C851BA" w:rsidP="00893083">
      <w:pPr>
        <w:ind w:firstLine="0"/>
        <w:rPr>
          <w:rFonts w:ascii="Times New Roman" w:hAnsi="Times New Roman"/>
          <w:sz w:val="28"/>
          <w:szCs w:val="28"/>
        </w:rPr>
      </w:pPr>
    </w:p>
    <w:p w:rsidR="00893083" w:rsidRDefault="00893083" w:rsidP="00893083">
      <w:pPr>
        <w:ind w:firstLine="0"/>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lastRenderedPageBreak/>
        <w:t>Приложение</w:t>
      </w: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t xml:space="preserve">к Постановлению администрации </w:t>
      </w: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t>МО Клопицкое сельское поселение</w:t>
      </w:r>
    </w:p>
    <w:p w:rsidR="00C851BA" w:rsidRPr="001A0225" w:rsidRDefault="00C851BA" w:rsidP="00C851BA">
      <w:pPr>
        <w:jc w:val="right"/>
        <w:rPr>
          <w:rFonts w:ascii="Times New Roman" w:hAnsi="Times New Roman"/>
          <w:spacing w:val="9"/>
          <w:sz w:val="20"/>
          <w:szCs w:val="20"/>
          <w:u w:val="single"/>
        </w:rPr>
      </w:pPr>
      <w:r>
        <w:rPr>
          <w:rFonts w:ascii="Times New Roman" w:hAnsi="Times New Roman"/>
          <w:spacing w:val="9"/>
          <w:sz w:val="20"/>
          <w:szCs w:val="20"/>
          <w:u w:val="single"/>
        </w:rPr>
        <w:t>от   .2019</w:t>
      </w:r>
      <w:r w:rsidRPr="001A0225">
        <w:rPr>
          <w:rFonts w:ascii="Times New Roman" w:hAnsi="Times New Roman"/>
          <w:spacing w:val="9"/>
          <w:sz w:val="20"/>
          <w:szCs w:val="20"/>
          <w:u w:val="single"/>
        </w:rPr>
        <w:t xml:space="preserve"> года №   </w:t>
      </w:r>
    </w:p>
    <w:p w:rsidR="003E3002" w:rsidRPr="00854A8D" w:rsidRDefault="003E3002" w:rsidP="003E3002">
      <w:pPr>
        <w:pStyle w:val="af3"/>
        <w:ind w:left="0"/>
        <w:jc w:val="right"/>
        <w:rPr>
          <w:rFonts w:ascii="Times New Roman" w:hAnsi="Times New Roman" w:cs="Times New Roman"/>
          <w:b w:val="0"/>
          <w:color w:val="auto"/>
          <w:sz w:val="28"/>
          <w:szCs w:val="28"/>
        </w:rPr>
      </w:pPr>
    </w:p>
    <w:p w:rsidR="00E921B7" w:rsidRPr="00C815F9" w:rsidRDefault="00E921B7" w:rsidP="00E921B7">
      <w:pPr>
        <w:pStyle w:val="ConsPlusTitle"/>
        <w:jc w:val="center"/>
        <w:rPr>
          <w:rFonts w:eastAsia="Calibri"/>
          <w:b w:val="0"/>
          <w:lang w:eastAsia="en-US"/>
        </w:rPr>
      </w:pPr>
      <w:r w:rsidRPr="001A0225">
        <w:rPr>
          <w:rFonts w:eastAsia="Calibri"/>
          <w:b w:val="0"/>
          <w:lang w:eastAsia="en-US"/>
        </w:rPr>
        <w:t>Административный регламент</w:t>
      </w:r>
      <w:r>
        <w:rPr>
          <w:rFonts w:eastAsia="Calibri"/>
          <w:b w:val="0"/>
          <w:lang w:eastAsia="en-US"/>
        </w:rPr>
        <w:t xml:space="preserve"> </w:t>
      </w:r>
      <w:r w:rsidRPr="001A0225">
        <w:rPr>
          <w:rFonts w:eastAsia="Calibri"/>
          <w:b w:val="0"/>
          <w:lang w:eastAsia="en-US"/>
        </w:rPr>
        <w:t>по предоставлению муниципальной услуги</w:t>
      </w:r>
    </w:p>
    <w:p w:rsidR="008B5E6F" w:rsidRPr="00EA74ED" w:rsidRDefault="00893083" w:rsidP="008B5E6F">
      <w:pPr>
        <w:pStyle w:val="ConsPlusNormal"/>
        <w:jc w:val="center"/>
      </w:pPr>
      <w:r>
        <w:t>по рассмотрению</w:t>
      </w:r>
      <w:r w:rsidRPr="00424529">
        <w:t xml:space="preserve"> уведомлений о планируемых строительстве или реконструкции объекта индивидуального жилищного </w:t>
      </w:r>
      <w:r>
        <w:t>строительства или садового дома</w:t>
      </w:r>
      <w:proofErr w:type="gramStart"/>
      <w:r>
        <w:t>.</w:t>
      </w:r>
      <w:proofErr w:type="gramEnd"/>
      <w:r w:rsidRPr="008B5E6F">
        <w:rPr>
          <w:szCs w:val="28"/>
        </w:rPr>
        <w:t xml:space="preserve"> </w:t>
      </w:r>
      <w:r w:rsidR="008B5E6F" w:rsidRPr="00EA74ED">
        <w:t>(</w:t>
      </w:r>
      <w:proofErr w:type="gramStart"/>
      <w:r w:rsidR="008B5E6F" w:rsidRPr="00EA74ED">
        <w:t>д</w:t>
      </w:r>
      <w:proofErr w:type="gramEnd"/>
      <w:r w:rsidR="008B5E6F" w:rsidRPr="00EA74ED">
        <w:t>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21A02" w:rsidRPr="00221A02" w:rsidRDefault="00221A02" w:rsidP="00221A02">
      <w:pPr>
        <w:rPr>
          <w:rFonts w:ascii="Times New Roman" w:hAnsi="Times New Roman"/>
          <w:sz w:val="28"/>
          <w:szCs w:val="28"/>
        </w:rPr>
      </w:pPr>
      <w:r w:rsidRPr="00221A02">
        <w:rPr>
          <w:rFonts w:ascii="Times New Roman" w:hAnsi="Times New Roman"/>
          <w:sz w:val="28"/>
          <w:szCs w:val="28"/>
        </w:rPr>
        <w:t>1.</w:t>
      </w:r>
      <w:r w:rsidR="000D6098">
        <w:rPr>
          <w:rFonts w:ascii="Times New Roman" w:hAnsi="Times New Roman"/>
          <w:sz w:val="28"/>
          <w:szCs w:val="28"/>
        </w:rPr>
        <w:t>3. Информация о месте нахождении</w:t>
      </w:r>
      <w:r w:rsidRPr="00221A02">
        <w:rPr>
          <w:rFonts w:ascii="Times New Roman" w:hAnsi="Times New Roman"/>
          <w:sz w:val="28"/>
          <w:szCs w:val="28"/>
        </w:rPr>
        <w:t xml:space="preserve"> и графике работы </w:t>
      </w:r>
      <w:r w:rsidR="000D6098">
        <w:rPr>
          <w:rFonts w:ascii="Times New Roman" w:hAnsi="Times New Roman"/>
          <w:sz w:val="28"/>
          <w:szCs w:val="28"/>
        </w:rPr>
        <w:t>администрации муни</w:t>
      </w:r>
      <w:r w:rsidR="008769E2">
        <w:rPr>
          <w:rFonts w:ascii="Times New Roman" w:hAnsi="Times New Roman"/>
          <w:sz w:val="28"/>
          <w:szCs w:val="28"/>
        </w:rPr>
        <w:t>ципального образования Клопицкого сельского поселения</w:t>
      </w:r>
      <w:r w:rsidR="000D6098">
        <w:rPr>
          <w:rFonts w:ascii="Times New Roman" w:hAnsi="Times New Roman"/>
          <w:sz w:val="28"/>
          <w:szCs w:val="28"/>
        </w:rPr>
        <w:t xml:space="preserve"> Волосовского муниципального района Ленинградской области </w:t>
      </w:r>
      <w:r w:rsidR="000D6098" w:rsidRPr="00C16D5A">
        <w:rPr>
          <w:rFonts w:ascii="Times New Roman" w:hAnsi="Times New Roman"/>
          <w:sz w:val="28"/>
          <w:szCs w:val="28"/>
        </w:rPr>
        <w:t xml:space="preserve">(далее - </w:t>
      </w:r>
      <w:r w:rsidR="000D6098">
        <w:rPr>
          <w:rFonts w:ascii="Times New Roman" w:hAnsi="Times New Roman"/>
          <w:sz w:val="28"/>
          <w:szCs w:val="28"/>
        </w:rPr>
        <w:t>ОМСУ</w:t>
      </w:r>
      <w:r w:rsidR="000D6098" w:rsidRPr="00B37287">
        <w:rPr>
          <w:rFonts w:ascii="Times New Roman" w:hAnsi="Times New Roman"/>
          <w:sz w:val="28"/>
          <w:szCs w:val="28"/>
        </w:rPr>
        <w:t>)</w:t>
      </w:r>
      <w:r w:rsidR="000D6098">
        <w:rPr>
          <w:rFonts w:ascii="Times New Roman" w:hAnsi="Times New Roman"/>
          <w:sz w:val="28"/>
          <w:szCs w:val="28"/>
        </w:rPr>
        <w:t>:</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Адрес: 188421, Ленинградская область, Волосовский район, д. Клопицы</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Телефон/факс: 8 (81373) 78-332</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 xml:space="preserve">Адрес электронной почты: </w:t>
      </w:r>
      <w:hyperlink r:id="rId8" w:history="1">
        <w:r w:rsidRPr="00221A02">
          <w:rPr>
            <w:rStyle w:val="af7"/>
            <w:rFonts w:ascii="Times New Roman" w:hAnsi="Times New Roman"/>
            <w:sz w:val="28"/>
            <w:szCs w:val="28"/>
            <w:lang w:val="en-US"/>
          </w:rPr>
          <w:t>klopitsy</w:t>
        </w:r>
        <w:r w:rsidRPr="00221A02">
          <w:rPr>
            <w:rStyle w:val="af7"/>
            <w:rFonts w:ascii="Times New Roman" w:hAnsi="Times New Roman"/>
            <w:sz w:val="28"/>
            <w:szCs w:val="28"/>
          </w:rPr>
          <w:t>@</w:t>
        </w:r>
        <w:proofErr w:type="spellStart"/>
        <w:r w:rsidRPr="00221A02">
          <w:rPr>
            <w:rStyle w:val="af7"/>
            <w:rFonts w:ascii="Times New Roman" w:hAnsi="Times New Roman"/>
            <w:sz w:val="28"/>
            <w:szCs w:val="28"/>
          </w:rPr>
          <w:t>mail.ru</w:t>
        </w:r>
        <w:proofErr w:type="spellEnd"/>
      </w:hyperlink>
      <w:r w:rsidRPr="00221A02">
        <w:rPr>
          <w:rFonts w:ascii="Times New Roman" w:hAnsi="Times New Roman"/>
          <w:sz w:val="28"/>
          <w:szCs w:val="28"/>
        </w:rPr>
        <w:t xml:space="preserve"> </w:t>
      </w:r>
    </w:p>
    <w:p w:rsidR="00221A02" w:rsidRPr="004670E7" w:rsidRDefault="00221A02" w:rsidP="004670E7">
      <w:pPr>
        <w:pStyle w:val="af4"/>
        <w:numPr>
          <w:ilvl w:val="0"/>
          <w:numId w:val="1"/>
        </w:numPr>
        <w:rPr>
          <w:rFonts w:ascii="Times New Roman" w:hAnsi="Times New Roman"/>
          <w:sz w:val="28"/>
          <w:szCs w:val="28"/>
        </w:rPr>
      </w:pPr>
      <w:r w:rsidRPr="00221A02">
        <w:rPr>
          <w:rFonts w:ascii="Times New Roman" w:hAnsi="Times New Roman"/>
          <w:sz w:val="28"/>
          <w:szCs w:val="28"/>
        </w:rPr>
        <w:t xml:space="preserve">Официальный сайт: </w:t>
      </w:r>
      <w:hyperlink r:id="rId9" w:history="1">
        <w:r w:rsidRPr="00221A02">
          <w:rPr>
            <w:rStyle w:val="af7"/>
            <w:rFonts w:ascii="Times New Roman" w:hAnsi="Times New Roman"/>
            <w:sz w:val="28"/>
            <w:szCs w:val="28"/>
          </w:rPr>
          <w:t>http://klopici.ru</w:t>
        </w:r>
      </w:hyperlink>
      <w:r w:rsidRPr="00221A02">
        <w:rPr>
          <w:rFonts w:ascii="Times New Roman" w:hAnsi="Times New Roman"/>
          <w:sz w:val="28"/>
          <w:szCs w:val="28"/>
        </w:rPr>
        <w:t xml:space="preserve"> </w:t>
      </w:r>
    </w:p>
    <w:p w:rsidR="00221A02" w:rsidRPr="00221A02" w:rsidRDefault="00221A02" w:rsidP="000D6098">
      <w:pPr>
        <w:pStyle w:val="af4"/>
        <w:ind w:left="1260" w:firstLine="0"/>
        <w:rPr>
          <w:rFonts w:ascii="Times New Roman" w:hAnsi="Times New Roman"/>
          <w:sz w:val="28"/>
          <w:szCs w:val="28"/>
        </w:rPr>
      </w:pPr>
      <w:r w:rsidRPr="00221A02">
        <w:rPr>
          <w:rFonts w:ascii="Times New Roman" w:hAnsi="Times New Roman"/>
          <w:sz w:val="28"/>
          <w:szCs w:val="28"/>
        </w:rPr>
        <w:t xml:space="preserve">График работы </w:t>
      </w:r>
      <w:r w:rsidR="009B63D4">
        <w:rPr>
          <w:rFonts w:ascii="Times New Roman" w:hAnsi="Times New Roman"/>
          <w:sz w:val="28"/>
          <w:szCs w:val="28"/>
        </w:rPr>
        <w:t>ОМСУ</w:t>
      </w:r>
      <w:r w:rsidR="000D6098">
        <w:rPr>
          <w:rFonts w:ascii="Times New Roman" w:hAnsi="Times New Roman"/>
          <w:sz w:val="28"/>
          <w:szCs w:val="28"/>
        </w:rPr>
        <w:t>:</w:t>
      </w:r>
    </w:p>
    <w:p w:rsidR="00221A02" w:rsidRPr="00221A02" w:rsidRDefault="00221A02" w:rsidP="000D6098">
      <w:pPr>
        <w:pStyle w:val="af4"/>
        <w:ind w:left="1260" w:firstLine="0"/>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221A02" w:rsidRPr="006D7963" w:rsidTr="002C0B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b/>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221A02" w:rsidRPr="006D7963" w:rsidTr="002C0B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szCs w:val="28"/>
              </w:rPr>
            </w:pPr>
            <w:r w:rsidRPr="006D7963">
              <w:rPr>
                <w:rFonts w:ascii="Times New Roman" w:hAnsi="Times New Roman"/>
                <w:sz w:val="28"/>
                <w:szCs w:val="28"/>
              </w:rPr>
              <w:t>Время</w:t>
            </w:r>
          </w:p>
        </w:tc>
      </w:tr>
      <w:tr w:rsidR="00221A02" w:rsidRPr="006D7963" w:rsidTr="002C0BEE">
        <w:trPr>
          <w:tblCellSpacing w:w="5" w:type="nil"/>
        </w:trPr>
        <w:tc>
          <w:tcPr>
            <w:tcW w:w="4649" w:type="dxa"/>
            <w:tcBorders>
              <w:top w:val="single" w:sz="4" w:space="0" w:color="auto"/>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221A02" w:rsidRPr="006D7963" w:rsidTr="002C0BEE">
        <w:trPr>
          <w:tblCellSpacing w:w="5" w:type="nil"/>
        </w:trPr>
        <w:tc>
          <w:tcPr>
            <w:tcW w:w="4649" w:type="dxa"/>
            <w:tcBorders>
              <w:left w:val="single" w:sz="4" w:space="0" w:color="auto"/>
              <w:bottom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выходные дни</w:t>
            </w:r>
          </w:p>
        </w:tc>
      </w:tr>
    </w:tbl>
    <w:p w:rsidR="00221A02" w:rsidRPr="000D6098" w:rsidRDefault="00221A02" w:rsidP="000D6098">
      <w:pPr>
        <w:ind w:firstLine="0"/>
        <w:rPr>
          <w:rFonts w:ascii="Times New Roman" w:hAnsi="Times New Roman"/>
          <w:sz w:val="28"/>
          <w:szCs w:val="28"/>
        </w:rPr>
      </w:pPr>
    </w:p>
    <w:p w:rsidR="00221A02" w:rsidRDefault="00221A02" w:rsidP="000D6098">
      <w:pPr>
        <w:rPr>
          <w:rFonts w:ascii="Times New Roman" w:hAnsi="Times New Roman"/>
          <w:sz w:val="28"/>
          <w:szCs w:val="28"/>
        </w:rPr>
      </w:pPr>
      <w:r w:rsidRPr="000D609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63D4" w:rsidRPr="000D6098" w:rsidRDefault="009B63D4" w:rsidP="000D6098">
      <w:pPr>
        <w:rPr>
          <w:rFonts w:ascii="Times New Roman" w:hAnsi="Times New Roman"/>
          <w:sz w:val="28"/>
          <w:szCs w:val="28"/>
        </w:rPr>
      </w:pPr>
      <w:r>
        <w:rPr>
          <w:rFonts w:ascii="Times New Roman" w:hAnsi="Times New Roman"/>
          <w:sz w:val="28"/>
          <w:szCs w:val="28"/>
        </w:rPr>
        <w:t>Информация размещается:</w:t>
      </w:r>
    </w:p>
    <w:p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0" w:name="_GoBack"/>
      <w:bookmarkEnd w:id="0"/>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2E6FC0">
        <w:t>Клопицкое сельское поселение Волосовского муниципального района Ленинградской области</w:t>
      </w:r>
      <w:r w:rsidRPr="00424529">
        <w:t>.</w:t>
      </w:r>
    </w:p>
    <w:p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4E41DB" w:rsidP="008B5E6F">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lastRenderedPageBreak/>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424529" w:rsidRDefault="009F0DA5" w:rsidP="008B5E6F">
      <w:pPr>
        <w:pStyle w:val="ConsPlusNormal"/>
        <w:ind w:firstLine="709"/>
        <w:jc w:val="both"/>
      </w:pPr>
      <w:r w:rsidRPr="00424529">
        <w:t xml:space="preserve">2.3. </w:t>
      </w:r>
      <w:proofErr w:type="gramStart"/>
      <w:r w:rsidRPr="00424529">
        <w:t xml:space="preserve">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424529">
        <w:t xml:space="preserve">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в ОМСУ;</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rsidR="009F0DA5" w:rsidRPr="00424529" w:rsidRDefault="009F0DA5" w:rsidP="008B5E6F">
      <w:pPr>
        <w:pStyle w:val="ConsPlusNormal"/>
        <w:ind w:firstLine="709"/>
        <w:jc w:val="both"/>
      </w:pPr>
      <w:r w:rsidRPr="00424529">
        <w:t xml:space="preserve">2.4. </w:t>
      </w:r>
      <w:proofErr w:type="gramStart"/>
      <w:r w:rsidRPr="00424529">
        <w:t xml:space="preserve">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424529">
        <w:t xml:space="preserve">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Pr="00424529">
        <w:t>.</w:t>
      </w:r>
    </w:p>
    <w:p w:rsidR="006D2220" w:rsidRPr="00424529" w:rsidRDefault="009F0DA5" w:rsidP="008B5E6F">
      <w:pPr>
        <w:pStyle w:val="ConsPlusNormal"/>
        <w:ind w:firstLine="709"/>
        <w:jc w:val="both"/>
      </w:pPr>
      <w:r w:rsidRPr="00424529">
        <w:lastRenderedPageBreak/>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w:t>
      </w:r>
      <w:r w:rsidRPr="00424529">
        <w:lastRenderedPageBreak/>
        <w:t>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9A0A80" w:rsidP="008B5E6F">
      <w:pPr>
        <w:pStyle w:val="ConsPlusNormal"/>
        <w:ind w:firstLine="709"/>
        <w:jc w:val="both"/>
      </w:pPr>
      <w:r w:rsidRPr="00424529">
        <w:t xml:space="preserve">ОМСУ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B5E6F">
        <w:rPr>
          <w:rFonts w:ascii="Times New Roman" w:eastAsiaTheme="minorHAnsi" w:hAnsi="Times New Roman" w:cs="Times New Roman"/>
          <w:sz w:val="28"/>
          <w:szCs w:val="28"/>
          <w:lang w:eastAsia="en-US"/>
        </w:rPr>
        <w:lastRenderedPageBreak/>
        <w:t>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w:t>
      </w:r>
      <w:r w:rsidR="00F11626" w:rsidRPr="00424529">
        <w:lastRenderedPageBreak/>
        <w:t>садового дома.</w:t>
      </w:r>
    </w:p>
    <w:p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9F0DA5" w:rsidRPr="00424529" w:rsidRDefault="00FB27E1" w:rsidP="008B5E6F">
      <w:pPr>
        <w:pStyle w:val="ConsPlusNormal"/>
        <w:ind w:firstLine="709"/>
        <w:jc w:val="both"/>
      </w:pPr>
      <w:r w:rsidRPr="00424529">
        <w:t xml:space="preserve">при направлении запроса в форме электронного документа посредством ЕПГУ </w:t>
      </w:r>
      <w:r w:rsidRPr="00424529">
        <w:lastRenderedPageBreak/>
        <w:t>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 xml:space="preserve">ной услуги с использованием ЕПГУ </w:t>
      </w:r>
      <w:proofErr w:type="gramStart"/>
      <w:r w:rsidRPr="00424529">
        <w:t>и(</w:t>
      </w:r>
      <w:proofErr w:type="gramEnd"/>
      <w:r w:rsidRPr="00424529">
        <w:t>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lastRenderedPageBreak/>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proofErr w:type="gramStart"/>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C91CA8">
        <w:t xml:space="preserve">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5A29A0">
      <w:pPr>
        <w:pStyle w:val="ConsPlusNormal"/>
        <w:numPr>
          <w:ilvl w:val="0"/>
          <w:numId w:val="18"/>
        </w:numPr>
        <w:ind w:left="0" w:firstLine="709"/>
        <w:jc w:val="both"/>
      </w:pPr>
      <w:r w:rsidRPr="00C91CA8">
        <w:lastRenderedPageBreak/>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91CA8" w:rsidRDefault="009F0DA5" w:rsidP="005A29A0">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w:t>
      </w:r>
      <w:proofErr w:type="gramStart"/>
      <w:r w:rsidR="0032038F" w:rsidRPr="00C91CA8">
        <w:t>с даты окончания</w:t>
      </w:r>
      <w:proofErr w:type="gramEnd"/>
      <w:r w:rsidR="0032038F" w:rsidRPr="00C91CA8">
        <w:t xml:space="preserve">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5A29A0">
      <w:pPr>
        <w:pStyle w:val="ConsPlusNormal"/>
        <w:ind w:firstLine="709"/>
        <w:jc w:val="both"/>
      </w:pPr>
      <w:proofErr w:type="gramStart"/>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xml:space="preserve">, установленными в </w:t>
      </w:r>
      <w:r w:rsidR="00F90874" w:rsidRPr="00424529">
        <w:lastRenderedPageBreak/>
        <w:t>соответствии с земельным и иным законодательством Российской Федерации;</w:t>
      </w:r>
    </w:p>
    <w:p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w:t>
      </w:r>
      <w:proofErr w:type="spellStart"/>
      <w:r w:rsidRPr="00C91CA8">
        <w:t>Росреестра</w:t>
      </w:r>
      <w:proofErr w:type="spellEnd"/>
      <w:r w:rsidRPr="00C91CA8">
        <w:t xml:space="preserve">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rsidR="00505ECF" w:rsidRPr="00C91CA8" w:rsidRDefault="006C6399" w:rsidP="005A29A0">
      <w:pPr>
        <w:pStyle w:val="ConsPlusNormal"/>
        <w:ind w:firstLine="709"/>
        <w:jc w:val="both"/>
        <w:rPr>
          <w:rFonts w:eastAsiaTheme="minorHAnsi"/>
          <w:szCs w:val="28"/>
          <w:lang w:eastAsia="en-US"/>
        </w:rPr>
      </w:pPr>
      <w:proofErr w:type="gramStart"/>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w:t>
      </w:r>
      <w:proofErr w:type="gramEnd"/>
      <w:r w:rsidR="00505ECF"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rsidR="007866C2" w:rsidRPr="00C91CA8" w:rsidRDefault="009F0DA5" w:rsidP="005A29A0">
      <w:pPr>
        <w:pStyle w:val="ConsPlusNormal"/>
        <w:ind w:firstLine="709"/>
        <w:jc w:val="both"/>
      </w:pPr>
      <w:r w:rsidRPr="00C91CA8">
        <w:t>3.1.3.4. Критери</w:t>
      </w:r>
      <w:r w:rsidR="007866C2" w:rsidRPr="00C91CA8">
        <w:t>и принятия решения:</w:t>
      </w:r>
    </w:p>
    <w:p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5A29A0">
      <w:pPr>
        <w:pStyle w:val="ConsPlusNormal"/>
        <w:ind w:firstLine="709"/>
        <w:jc w:val="both"/>
      </w:pPr>
      <w:proofErr w:type="gramStart"/>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424529" w:rsidRDefault="009F0DA5" w:rsidP="005A29A0">
      <w:pPr>
        <w:pStyle w:val="ConsPlusNormal"/>
        <w:ind w:firstLine="709"/>
        <w:jc w:val="both"/>
      </w:pPr>
      <w:r w:rsidRPr="00424529">
        <w:t xml:space="preserve">3.1.3.5. </w:t>
      </w:r>
      <w:proofErr w:type="gramStart"/>
      <w:r w:rsidRPr="00424529">
        <w:t>Результат выполнения административно</w:t>
      </w:r>
      <w:r w:rsidR="000A12D8" w:rsidRPr="00424529">
        <w:t xml:space="preserve">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0A12D8" w:rsidRPr="00424529">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о несоответствии указанных в уведомлении о планируемом строительстве параметров объекта индивидуального жилищного</w:t>
      </w:r>
      <w:proofErr w:type="gramEnd"/>
      <w:r w:rsidR="000A12D8" w:rsidRPr="00424529">
        <w:t xml:space="preserve"> </w:t>
      </w:r>
      <w:proofErr w:type="gramStart"/>
      <w:r w:rsidR="000A12D8"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w:t>
      </w:r>
      <w:proofErr w:type="gramEnd"/>
      <w:r w:rsidR="0032038F" w:rsidRPr="00424529">
        <w:t xml:space="preserve"> документов</w:t>
      </w:r>
      <w:r w:rsidR="006A32EA" w:rsidRPr="00424529">
        <w:t>)</w:t>
      </w:r>
      <w:r w:rsidR="000A12D8" w:rsidRPr="00424529">
        <w:t>.</w:t>
      </w:r>
    </w:p>
    <w:p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w:t>
      </w:r>
      <w:proofErr w:type="gramStart"/>
      <w:r w:rsidRPr="00424529">
        <w:t>и(</w:t>
      </w:r>
      <w:proofErr w:type="gramEnd"/>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5A29A0">
      <w:pPr>
        <w:pStyle w:val="ConsPlusNormal"/>
        <w:numPr>
          <w:ilvl w:val="0"/>
          <w:numId w:val="19"/>
        </w:numPr>
        <w:ind w:left="0" w:firstLine="709"/>
        <w:jc w:val="both"/>
      </w:pPr>
      <w:proofErr w:type="gramStart"/>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roofErr w:type="gramEnd"/>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lastRenderedPageBreak/>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w:t>
      </w:r>
      <w:proofErr w:type="gramEnd"/>
      <w:r w:rsidR="000A12D8"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5A29A0">
      <w:pPr>
        <w:pStyle w:val="ConsPlusNormal"/>
        <w:ind w:firstLine="709"/>
        <w:jc w:val="both"/>
      </w:pPr>
      <w:r w:rsidRPr="00424529">
        <w:t xml:space="preserve">3.1.4.5. </w:t>
      </w:r>
      <w:proofErr w:type="gramStart"/>
      <w:r w:rsidRPr="00424529">
        <w:t xml:space="preserve">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424529">
        <w:t xml:space="preserve"> объекта индивидуального жилищного строительства или садового дома на земельном участке (далее – решение)</w:t>
      </w:r>
      <w:r w:rsidR="00027BDE" w:rsidRPr="00424529">
        <w:t xml:space="preserve">,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00027BDE" w:rsidRPr="00424529">
        <w:t>–</w:t>
      </w:r>
      <w:r w:rsidR="0032038F" w:rsidRPr="00424529">
        <w:t>п</w:t>
      </w:r>
      <w:proofErr w:type="gramEnd"/>
      <w:r w:rsidR="0032038F" w:rsidRPr="00424529">
        <w:t>исьмо о возврате документов</w:t>
      </w:r>
      <w:r w:rsidR="00027BDE" w:rsidRPr="00424529">
        <w:t>)</w:t>
      </w:r>
      <w:r w:rsidRPr="00424529">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5A29A0">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 xml:space="preserve">дня </w:t>
      </w:r>
      <w:proofErr w:type="gramStart"/>
      <w:r w:rsidRPr="00C91CA8">
        <w:t>с даты окончания</w:t>
      </w:r>
      <w:proofErr w:type="gramEnd"/>
      <w:r w:rsidRPr="00C91CA8">
        <w:t xml:space="preserve"> третьей административной процедуры.</w:t>
      </w:r>
    </w:p>
    <w:p w:rsidR="009F0DA5" w:rsidRPr="00424529" w:rsidRDefault="009F0DA5" w:rsidP="005A29A0">
      <w:pPr>
        <w:pStyle w:val="ConsPlusNormal"/>
        <w:ind w:firstLine="709"/>
        <w:jc w:val="both"/>
      </w:pPr>
      <w:r w:rsidRPr="00C91CA8">
        <w:lastRenderedPageBreak/>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w:t>
      </w:r>
      <w:proofErr w:type="gramStart"/>
      <w:r w:rsidR="00286D69" w:rsidRPr="00C91CA8">
        <w:t>с даты окончания</w:t>
      </w:r>
      <w:proofErr w:type="gramEnd"/>
      <w:r w:rsidR="00286D69" w:rsidRPr="00C91CA8">
        <w:t xml:space="preserve"> третьей административной процедуры</w:t>
      </w:r>
      <w:r w:rsidRPr="00C91CA8">
        <w:t>.</w:t>
      </w:r>
    </w:p>
    <w:p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w:t>
      </w:r>
      <w:r w:rsidRPr="00424529">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lastRenderedPageBreak/>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7" w:name="P365"/>
      <w:bookmarkEnd w:id="7"/>
      <w:r w:rsidRPr="008B5E6F">
        <w:rPr>
          <w:b/>
        </w:rPr>
        <w:lastRenderedPageBreak/>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w:t>
      </w:r>
      <w:r w:rsidRPr="00424529">
        <w:lastRenderedPageBreak/>
        <w:t>информирования), а также о возможности получения документов в МФЦ.</w:t>
      </w: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proofErr w:type="gramStart"/>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roofErr w:type="gramEnd"/>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 xml:space="preserve">В указанном </w:t>
      </w:r>
      <w:r w:rsidRPr="00EF27B0">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w:t>
      </w:r>
      <w:r w:rsidRPr="00EF27B0">
        <w:rPr>
          <w:rFonts w:ascii="Times New Roman" w:hAnsi="Times New Roman" w:cs="Times New Roman"/>
          <w:sz w:val="28"/>
          <w:szCs w:val="28"/>
        </w:rPr>
        <w:lastRenderedPageBreak/>
        <w:t xml:space="preserve">является подача заявителем жалобы, соответствующей требованиям </w:t>
      </w:r>
      <w:hyperlink r:id="rId1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F27B0">
        <w:rPr>
          <w:rFonts w:ascii="Times New Roman" w:hAnsi="Times New Roman" w:cs="Times New Roman"/>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E95409">
          <w:headerReference w:type="default" r:id="rId15"/>
          <w:pgSz w:w="12240" w:h="15840"/>
          <w:pgMar w:top="1134" w:right="567" w:bottom="1134" w:left="1134" w:header="720" w:footer="720" w:gutter="0"/>
          <w:cols w:space="708"/>
          <w:noEndnote/>
          <w:titlePg/>
          <w:docGrid w:linePitch="381"/>
        </w:sectPr>
      </w:pPr>
    </w:p>
    <w:p w:rsidR="009F0DA5" w:rsidRPr="00D726E4" w:rsidRDefault="009F0DA5" w:rsidP="001444F9">
      <w:pPr>
        <w:pStyle w:val="ConsPlusNormal"/>
        <w:ind w:left="6379"/>
        <w:jc w:val="right"/>
        <w:outlineLvl w:val="1"/>
        <w:rPr>
          <w:sz w:val="24"/>
          <w:szCs w:val="24"/>
        </w:rPr>
      </w:pPr>
      <w:r w:rsidRPr="00D726E4">
        <w:rPr>
          <w:sz w:val="24"/>
          <w:szCs w:val="24"/>
        </w:rPr>
        <w:lastRenderedPageBreak/>
        <w:t xml:space="preserve">Приложение </w:t>
      </w:r>
      <w:r w:rsidR="008B1737" w:rsidRPr="00D726E4">
        <w:rPr>
          <w:sz w:val="24"/>
          <w:szCs w:val="24"/>
        </w:rPr>
        <w:t>№</w:t>
      </w:r>
      <w:r w:rsidRPr="00D726E4">
        <w:rPr>
          <w:sz w:val="24"/>
          <w:szCs w:val="24"/>
        </w:rPr>
        <w:t xml:space="preserve"> 1</w:t>
      </w:r>
    </w:p>
    <w:p w:rsidR="009F0DA5" w:rsidRPr="00D726E4" w:rsidRDefault="009F0DA5" w:rsidP="001444F9">
      <w:pPr>
        <w:pStyle w:val="ConsPlusNormal"/>
        <w:ind w:left="6379"/>
        <w:jc w:val="right"/>
        <w:rPr>
          <w:sz w:val="24"/>
          <w:szCs w:val="24"/>
        </w:rPr>
      </w:pPr>
      <w:r w:rsidRPr="00D726E4">
        <w:rPr>
          <w:sz w:val="24"/>
          <w:szCs w:val="24"/>
        </w:rPr>
        <w:t>к Административному регламенту</w:t>
      </w:r>
      <w:r w:rsidR="00683DF8" w:rsidRPr="00D726E4">
        <w:rPr>
          <w:sz w:val="24"/>
          <w:szCs w:val="24"/>
        </w:rPr>
        <w:t xml:space="preserve"> </w:t>
      </w:r>
    </w:p>
    <w:p w:rsidR="009F0DA5" w:rsidRPr="00424529" w:rsidRDefault="009F0DA5">
      <w:pPr>
        <w:pStyle w:val="ConsPlusNormal"/>
        <w:jc w:val="both"/>
      </w:pPr>
    </w:p>
    <w:p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D726E4" w:rsidRDefault="00683DF8" w:rsidP="001444F9">
      <w:pPr>
        <w:pStyle w:val="ConsPlusNormal"/>
        <w:ind w:left="6379"/>
        <w:jc w:val="right"/>
        <w:outlineLvl w:val="1"/>
        <w:rPr>
          <w:sz w:val="22"/>
          <w:szCs w:val="22"/>
        </w:rPr>
      </w:pPr>
      <w:r w:rsidRPr="00D726E4">
        <w:rPr>
          <w:sz w:val="22"/>
          <w:szCs w:val="22"/>
        </w:rPr>
        <w:lastRenderedPageBreak/>
        <w:t>Приложение № 2</w:t>
      </w:r>
    </w:p>
    <w:p w:rsidR="0064262F" w:rsidRPr="00D726E4" w:rsidRDefault="00683DF8" w:rsidP="001444F9">
      <w:pPr>
        <w:widowControl/>
        <w:adjustRightInd/>
        <w:spacing w:after="240"/>
        <w:ind w:left="6379" w:firstLine="0"/>
        <w:jc w:val="right"/>
        <w:rPr>
          <w:rFonts w:ascii="Times New Roman" w:hAnsi="Times New Roman" w:cs="Times New Roman"/>
          <w:sz w:val="22"/>
          <w:szCs w:val="22"/>
        </w:rPr>
      </w:pPr>
      <w:r w:rsidRPr="00D726E4">
        <w:rPr>
          <w:rFonts w:ascii="Times New Roman" w:hAnsi="Times New Roman" w:cs="Times New Roman"/>
          <w:sz w:val="22"/>
          <w:szCs w:val="22"/>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lastRenderedPageBreak/>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D726E4" w:rsidRDefault="00683DF8" w:rsidP="001444F9">
      <w:pPr>
        <w:pStyle w:val="ConsPlusNormal"/>
        <w:ind w:left="6379"/>
        <w:jc w:val="right"/>
        <w:outlineLvl w:val="1"/>
        <w:rPr>
          <w:sz w:val="24"/>
          <w:szCs w:val="24"/>
        </w:rPr>
      </w:pPr>
      <w:r w:rsidRPr="00D726E4">
        <w:rPr>
          <w:sz w:val="24"/>
          <w:szCs w:val="24"/>
        </w:rPr>
        <w:lastRenderedPageBreak/>
        <w:t>Приложение № 3</w:t>
      </w:r>
    </w:p>
    <w:p w:rsidR="0064262F" w:rsidRPr="00D726E4" w:rsidRDefault="00683DF8" w:rsidP="001444F9">
      <w:pPr>
        <w:widowControl/>
        <w:adjustRightInd/>
        <w:spacing w:after="240"/>
        <w:ind w:left="6379" w:firstLine="0"/>
        <w:jc w:val="right"/>
        <w:rPr>
          <w:rFonts w:ascii="Times New Roman" w:hAnsi="Times New Roman" w:cs="Times New Roman"/>
        </w:rPr>
      </w:pPr>
      <w:r w:rsidRPr="00D726E4">
        <w:rPr>
          <w:rFonts w:ascii="Times New Roman" w:hAnsi="Times New Roman" w:cs="Times New Roman"/>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 xml:space="preserve">2018, № 32, ст. </w:t>
      </w:r>
      <w:r w:rsidRPr="00424529">
        <w:rPr>
          <w:rFonts w:ascii="Times New Roman" w:hAnsi="Times New Roman" w:cs="Times New Roman"/>
          <w:sz w:val="20"/>
          <w:szCs w:val="20"/>
        </w:rPr>
        <w:lastRenderedPageBreak/>
        <w:t>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683DF8" w:rsidRPr="00D726E4" w:rsidRDefault="00683DF8" w:rsidP="001444F9">
      <w:pPr>
        <w:pStyle w:val="ConsPlusNormal"/>
        <w:ind w:left="6379"/>
        <w:jc w:val="right"/>
        <w:outlineLvl w:val="1"/>
        <w:rPr>
          <w:sz w:val="24"/>
          <w:szCs w:val="24"/>
        </w:rPr>
      </w:pPr>
      <w:r w:rsidRPr="00D726E4">
        <w:rPr>
          <w:sz w:val="24"/>
          <w:szCs w:val="24"/>
        </w:rPr>
        <w:lastRenderedPageBreak/>
        <w:t xml:space="preserve">Приложение № </w:t>
      </w:r>
      <w:r w:rsidR="00D437DC" w:rsidRPr="00D726E4">
        <w:rPr>
          <w:sz w:val="24"/>
          <w:szCs w:val="24"/>
        </w:rPr>
        <w:t>4</w:t>
      </w:r>
    </w:p>
    <w:p w:rsidR="00683DF8" w:rsidRPr="00D726E4" w:rsidRDefault="00683DF8" w:rsidP="001444F9">
      <w:pPr>
        <w:widowControl/>
        <w:adjustRightInd/>
        <w:spacing w:after="360"/>
        <w:ind w:left="6379" w:firstLine="0"/>
        <w:jc w:val="right"/>
        <w:rPr>
          <w:rFonts w:ascii="Times New Roman" w:hAnsi="Times New Roman" w:cs="Times New Roman"/>
        </w:rPr>
      </w:pPr>
      <w:r w:rsidRPr="00D726E4">
        <w:rPr>
          <w:rFonts w:ascii="Times New Roman" w:hAnsi="Times New Roman" w:cs="Times New Roman"/>
        </w:rPr>
        <w:t xml:space="preserve">к Административному регламенту </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D726E4" w:rsidRDefault="00D437DC" w:rsidP="001444F9">
      <w:pPr>
        <w:pStyle w:val="ConsPlusNormal"/>
        <w:ind w:left="6379"/>
        <w:jc w:val="right"/>
        <w:outlineLvl w:val="1"/>
        <w:rPr>
          <w:sz w:val="24"/>
          <w:szCs w:val="24"/>
        </w:rPr>
      </w:pPr>
      <w:r w:rsidRPr="00D726E4">
        <w:rPr>
          <w:sz w:val="24"/>
          <w:szCs w:val="24"/>
        </w:rPr>
        <w:lastRenderedPageBreak/>
        <w:t>Приложение № 5</w:t>
      </w:r>
    </w:p>
    <w:p w:rsidR="009F0DA5" w:rsidRPr="00D726E4" w:rsidRDefault="00D437DC" w:rsidP="001444F9">
      <w:pPr>
        <w:pStyle w:val="ConsPlusNormal"/>
        <w:ind w:left="6379"/>
        <w:jc w:val="right"/>
        <w:rPr>
          <w:sz w:val="24"/>
          <w:szCs w:val="24"/>
        </w:rPr>
      </w:pPr>
      <w:r w:rsidRPr="00D726E4">
        <w:rPr>
          <w:sz w:val="24"/>
          <w:szCs w:val="24"/>
        </w:rPr>
        <w:t xml:space="preserve">к Административному регламенту </w:t>
      </w:r>
    </w:p>
    <w:p w:rsidR="009F0DA5" w:rsidRDefault="009F0DA5">
      <w:pPr>
        <w:pStyle w:val="ConsPlusNormal"/>
        <w:jc w:val="both"/>
        <w:rPr>
          <w:sz w:val="24"/>
        </w:rPr>
      </w:pPr>
    </w:p>
    <w:p w:rsidR="00D726E4" w:rsidRPr="00424529" w:rsidRDefault="00D726E4">
      <w:pPr>
        <w:pStyle w:val="ConsPlusNormal"/>
        <w:jc w:val="both"/>
        <w:rPr>
          <w:sz w:val="24"/>
        </w:rPr>
      </w:pPr>
    </w:p>
    <w:p w:rsidR="009F0DA5" w:rsidRPr="00424529" w:rsidRDefault="009F0DA5" w:rsidP="00D44303">
      <w:pPr>
        <w:pStyle w:val="ConsPlusNormal"/>
        <w:jc w:val="center"/>
        <w:rPr>
          <w:sz w:val="24"/>
        </w:rPr>
      </w:pPr>
      <w:bookmarkStart w:id="10" w:name="P492"/>
      <w:bookmarkEnd w:id="10"/>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F077F8"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F077F8"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F077F8"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F077F8"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F077F8"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F077F8"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F077F8">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F077F8">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8035B5" w:rsidRDefault="00F077F8"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Default="008035B5" w:rsidP="008035B5"/>
    <w:p w:rsidR="008035B5" w:rsidRDefault="008035B5" w:rsidP="008035B5"/>
    <w:p w:rsidR="009F0DA5" w:rsidRDefault="008035B5" w:rsidP="008035B5">
      <w:pPr>
        <w:tabs>
          <w:tab w:val="left" w:pos="9465"/>
        </w:tabs>
      </w:pPr>
      <w:r>
        <w:tab/>
      </w:r>
    </w:p>
    <w:p w:rsidR="008035B5" w:rsidRDefault="008035B5" w:rsidP="008035B5">
      <w:pPr>
        <w:tabs>
          <w:tab w:val="left" w:pos="9465"/>
        </w:tabs>
      </w:pPr>
    </w:p>
    <w:p w:rsidR="008035B5" w:rsidRDefault="008035B5" w:rsidP="008035B5">
      <w:pPr>
        <w:tabs>
          <w:tab w:val="left" w:pos="9465"/>
        </w:tabs>
      </w:pPr>
    </w:p>
    <w:p w:rsidR="008035B5" w:rsidRDefault="008035B5" w:rsidP="008035B5">
      <w:pPr>
        <w:tabs>
          <w:tab w:val="left" w:pos="9465"/>
        </w:tabs>
      </w:pP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Pr="00D726E4" w:rsidRDefault="008035B5" w:rsidP="001444F9">
      <w:pPr>
        <w:pStyle w:val="ConsPlusNormal"/>
        <w:ind w:left="6379"/>
        <w:jc w:val="right"/>
        <w:outlineLvl w:val="1"/>
        <w:rPr>
          <w:sz w:val="24"/>
          <w:szCs w:val="24"/>
        </w:rPr>
      </w:pPr>
      <w:r>
        <w:rPr>
          <w:sz w:val="24"/>
          <w:szCs w:val="24"/>
        </w:rPr>
        <w:t>Приложение № 6</w:t>
      </w:r>
    </w:p>
    <w:p w:rsidR="008035B5" w:rsidRPr="00D726E4" w:rsidRDefault="008035B5" w:rsidP="001444F9">
      <w:pPr>
        <w:pStyle w:val="ConsPlusNormal"/>
        <w:ind w:left="6379"/>
        <w:jc w:val="right"/>
        <w:rPr>
          <w:sz w:val="24"/>
          <w:szCs w:val="24"/>
        </w:rPr>
      </w:pPr>
      <w:r w:rsidRPr="00D726E4">
        <w:rPr>
          <w:sz w:val="24"/>
          <w:szCs w:val="24"/>
        </w:rPr>
        <w:t xml:space="preserve">к Административному регламенту </w:t>
      </w: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Pr="008E4D60" w:rsidRDefault="008035B5" w:rsidP="008035B5">
      <w:pPr>
        <w:ind w:right="-284"/>
        <w:jc w:val="right"/>
        <w:rPr>
          <w:rFonts w:ascii="Times New Roman" w:hAnsi="Times New Roman"/>
        </w:rPr>
      </w:pPr>
      <w:r w:rsidRPr="008E4D60">
        <w:rPr>
          <w:rFonts w:ascii="Times New Roman" w:hAnsi="Times New Roman"/>
        </w:rPr>
        <w:t>________________________________________</w:t>
      </w:r>
    </w:p>
    <w:p w:rsidR="008035B5" w:rsidRPr="008E4D60" w:rsidRDefault="008035B5" w:rsidP="008035B5">
      <w:pPr>
        <w:ind w:right="-284"/>
        <w:jc w:val="center"/>
        <w:rPr>
          <w:rFonts w:ascii="Times New Roman" w:hAnsi="Times New Roman"/>
        </w:rPr>
      </w:pPr>
      <w:r w:rsidRPr="008E4D60">
        <w:rPr>
          <w:rFonts w:ascii="Times New Roman" w:hAnsi="Times New Roman"/>
        </w:rPr>
        <w:t xml:space="preserve">                                                                       (наименование местной администрации)</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от гражданина (гр.) _______________________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(фамилия, имя, отчество)</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_______________________________________,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w:t>
      </w:r>
      <w:proofErr w:type="gramStart"/>
      <w:r w:rsidRPr="008E4D60">
        <w:rPr>
          <w:rFonts w:ascii="Times New Roman" w:hAnsi="Times New Roman"/>
        </w:rPr>
        <w:t>проживающего</w:t>
      </w:r>
      <w:proofErr w:type="gramEnd"/>
      <w:r w:rsidRPr="008E4D60">
        <w:rPr>
          <w:rFonts w:ascii="Times New Roman" w:hAnsi="Times New Roman"/>
        </w:rPr>
        <w:t xml:space="preserve"> (проживающей) по адресу: 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_______________________________________</w:t>
      </w:r>
    </w:p>
    <w:p w:rsidR="008035B5" w:rsidRPr="008E4D60" w:rsidRDefault="008035B5" w:rsidP="008035B5">
      <w:pPr>
        <w:ind w:right="-284"/>
        <w:jc w:val="center"/>
        <w:rPr>
          <w:rFonts w:ascii="Times New Roman" w:hAnsi="Times New Roman"/>
        </w:rPr>
      </w:pPr>
      <w:r w:rsidRPr="008E4D60">
        <w:rPr>
          <w:rFonts w:ascii="Times New Roman" w:hAnsi="Times New Roman"/>
        </w:rPr>
        <w:t xml:space="preserve">      </w:t>
      </w:r>
    </w:p>
    <w:p w:rsidR="008035B5" w:rsidRPr="008E4D60" w:rsidRDefault="008035B5" w:rsidP="008035B5">
      <w:pPr>
        <w:ind w:right="-284"/>
        <w:jc w:val="center"/>
        <w:rPr>
          <w:rFonts w:ascii="Times New Roman" w:hAnsi="Times New Roman"/>
        </w:rPr>
      </w:pPr>
      <w:r w:rsidRPr="008E4D60">
        <w:rPr>
          <w:rFonts w:ascii="Times New Roman" w:hAnsi="Times New Roman"/>
        </w:rPr>
        <w:t>СОГЛАСИЕ</w:t>
      </w:r>
    </w:p>
    <w:p w:rsidR="008035B5" w:rsidRPr="008E4D60" w:rsidRDefault="008035B5" w:rsidP="008035B5">
      <w:pPr>
        <w:ind w:right="-284"/>
        <w:jc w:val="center"/>
        <w:rPr>
          <w:rFonts w:ascii="Times New Roman" w:hAnsi="Times New Roman"/>
        </w:rPr>
      </w:pPr>
      <w:r w:rsidRPr="008E4D60">
        <w:rPr>
          <w:rFonts w:ascii="Times New Roman" w:hAnsi="Times New Roman"/>
        </w:rPr>
        <w:t>на обработку персональных данных</w:t>
      </w:r>
    </w:p>
    <w:p w:rsidR="008035B5" w:rsidRPr="008E4D60" w:rsidRDefault="008035B5" w:rsidP="008035B5">
      <w:pPr>
        <w:ind w:right="-284"/>
        <w:jc w:val="center"/>
        <w:rPr>
          <w:rFonts w:ascii="Times New Roman" w:hAnsi="Times New Roman"/>
        </w:rPr>
      </w:pPr>
      <w:r w:rsidRPr="008E4D60">
        <w:rPr>
          <w:rFonts w:ascii="Times New Roman" w:hAnsi="Times New Roman"/>
        </w:rPr>
        <w:t>Я, _________________________________________________________________________</w:t>
      </w:r>
    </w:p>
    <w:p w:rsidR="008035B5" w:rsidRPr="008E4D60" w:rsidRDefault="008035B5" w:rsidP="008035B5">
      <w:pPr>
        <w:ind w:right="-284"/>
        <w:jc w:val="center"/>
        <w:rPr>
          <w:rFonts w:ascii="Times New Roman" w:hAnsi="Times New Roman"/>
          <w:sz w:val="18"/>
          <w:szCs w:val="18"/>
        </w:rPr>
      </w:pPr>
      <w:r w:rsidRPr="008E4D60">
        <w:rPr>
          <w:rFonts w:ascii="Times New Roman" w:hAnsi="Times New Roman"/>
          <w:sz w:val="18"/>
          <w:szCs w:val="18"/>
        </w:rPr>
        <w:t>(фамилия, имя, отчество)</w:t>
      </w:r>
    </w:p>
    <w:p w:rsidR="008035B5" w:rsidRPr="008E4D60" w:rsidRDefault="008035B5" w:rsidP="008035B5">
      <w:pPr>
        <w:ind w:right="-284"/>
        <w:jc w:val="center"/>
        <w:rPr>
          <w:rFonts w:ascii="Times New Roman" w:hAnsi="Times New Roman"/>
        </w:rPr>
      </w:pPr>
      <w:r w:rsidRPr="008E4D60">
        <w:rPr>
          <w:rFonts w:ascii="Times New Roman" w:hAnsi="Times New Roman"/>
        </w:rPr>
        <w:t>даю согласие __________________________________________________________________</w:t>
      </w:r>
    </w:p>
    <w:p w:rsidR="008035B5" w:rsidRPr="008E4D60" w:rsidRDefault="008035B5" w:rsidP="008035B5">
      <w:pPr>
        <w:ind w:right="-284"/>
        <w:jc w:val="center"/>
        <w:rPr>
          <w:rFonts w:ascii="Times New Roman" w:hAnsi="Times New Roman"/>
          <w:sz w:val="18"/>
          <w:szCs w:val="18"/>
        </w:rPr>
      </w:pPr>
      <w:r w:rsidRPr="008E4D60">
        <w:rPr>
          <w:rFonts w:ascii="Times New Roman" w:hAnsi="Times New Roman"/>
          <w:sz w:val="18"/>
          <w:szCs w:val="18"/>
        </w:rPr>
        <w:t>(наименование и адрес органа местного самоуправления, подразделения)</w:t>
      </w:r>
    </w:p>
    <w:p w:rsidR="008035B5" w:rsidRPr="008E4D60" w:rsidRDefault="008035B5" w:rsidP="008035B5">
      <w:pPr>
        <w:ind w:right="-284"/>
        <w:rPr>
          <w:rFonts w:ascii="Times New Roman" w:hAnsi="Times New Roman"/>
        </w:rPr>
      </w:pPr>
      <w:r w:rsidRPr="008E4D60">
        <w:rPr>
          <w:rFonts w:ascii="Times New Roman" w:hAnsi="Times New Roman"/>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8035B5" w:rsidRPr="008E4D60" w:rsidRDefault="008035B5" w:rsidP="008035B5">
      <w:pPr>
        <w:tabs>
          <w:tab w:val="center" w:pos="4677"/>
          <w:tab w:val="left" w:pos="7320"/>
        </w:tabs>
        <w:ind w:right="-284"/>
        <w:rPr>
          <w:rFonts w:ascii="Times New Roman" w:hAnsi="Times New Roman"/>
          <w:sz w:val="18"/>
          <w:szCs w:val="18"/>
        </w:rPr>
      </w:pPr>
      <w:r w:rsidRPr="008E4D60">
        <w:rPr>
          <w:rFonts w:ascii="Times New Roman" w:hAnsi="Times New Roman"/>
          <w:sz w:val="18"/>
          <w:szCs w:val="18"/>
        </w:rPr>
        <w:tab/>
        <w:t xml:space="preserve">                                                                                                                (подпись)                              (инициалы, фамилия)</w:t>
      </w:r>
    </w:p>
    <w:p w:rsidR="008035B5" w:rsidRPr="008E4D60" w:rsidRDefault="008035B5" w:rsidP="008035B5">
      <w:pPr>
        <w:tabs>
          <w:tab w:val="center" w:pos="4677"/>
          <w:tab w:val="left" w:pos="7320"/>
        </w:tabs>
        <w:ind w:right="-284"/>
        <w:jc w:val="right"/>
        <w:rPr>
          <w:rFonts w:ascii="Times New Roman" w:hAnsi="Times New Roman"/>
        </w:rPr>
      </w:pPr>
      <w:r w:rsidRPr="008E4D60">
        <w:rPr>
          <w:rFonts w:ascii="Times New Roman" w:hAnsi="Times New Roman"/>
        </w:rPr>
        <w:t>«______» _______________________  20____  г.</w:t>
      </w:r>
    </w:p>
    <w:p w:rsidR="008035B5" w:rsidRPr="008E4D60" w:rsidRDefault="008035B5" w:rsidP="008035B5">
      <w:pPr>
        <w:ind w:right="-284"/>
        <w:jc w:val="right"/>
        <w:rPr>
          <w:rFonts w:ascii="Times New Roman" w:hAnsi="Times New Roman"/>
          <w:sz w:val="28"/>
          <w:szCs w:val="28"/>
        </w:rPr>
      </w:pPr>
    </w:p>
    <w:p w:rsidR="008035B5" w:rsidRDefault="008035B5"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Pr="00D726E4" w:rsidRDefault="00297D97" w:rsidP="00297D97">
      <w:pPr>
        <w:pStyle w:val="ConsPlusNormal"/>
        <w:ind w:left="6379"/>
        <w:jc w:val="right"/>
        <w:outlineLvl w:val="1"/>
        <w:rPr>
          <w:sz w:val="24"/>
          <w:szCs w:val="24"/>
        </w:rPr>
      </w:pPr>
      <w:r>
        <w:rPr>
          <w:sz w:val="24"/>
          <w:szCs w:val="24"/>
        </w:rPr>
        <w:t>Приложение № 7</w:t>
      </w:r>
    </w:p>
    <w:p w:rsidR="00297D97" w:rsidRPr="00D726E4" w:rsidRDefault="00297D97" w:rsidP="00297D97">
      <w:pPr>
        <w:pStyle w:val="ConsPlusNormal"/>
        <w:ind w:left="6379"/>
        <w:jc w:val="right"/>
        <w:rPr>
          <w:sz w:val="24"/>
          <w:szCs w:val="24"/>
        </w:rPr>
      </w:pPr>
      <w:r w:rsidRPr="00D726E4">
        <w:rPr>
          <w:sz w:val="24"/>
          <w:szCs w:val="24"/>
        </w:rPr>
        <w:t xml:space="preserve">к Административному регламенту </w:t>
      </w:r>
    </w:p>
    <w:p w:rsidR="00297D97" w:rsidRPr="008E4D60" w:rsidRDefault="00297D97" w:rsidP="00297D97">
      <w:pPr>
        <w:ind w:right="-284"/>
        <w:jc w:val="right"/>
        <w:outlineLvl w:val="1"/>
        <w:rPr>
          <w:rFonts w:ascii="Times New Roman" w:hAnsi="Times New Roman"/>
        </w:rPr>
      </w:pPr>
    </w:p>
    <w:p w:rsidR="00297D97" w:rsidRPr="008E4D60" w:rsidRDefault="00297D97" w:rsidP="00297D97">
      <w:pPr>
        <w:ind w:right="-284"/>
        <w:jc w:val="right"/>
        <w:outlineLvl w:val="1"/>
        <w:rPr>
          <w:rFonts w:ascii="Times New Roman" w:hAnsi="Times New Roman"/>
        </w:rPr>
      </w:pP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 xml:space="preserve">                           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от  ___________________________</w:t>
      </w:r>
    </w:p>
    <w:p w:rsidR="00297D97" w:rsidRPr="008E4D60" w:rsidRDefault="00297D97" w:rsidP="00297D97">
      <w:pPr>
        <w:ind w:right="-284"/>
        <w:jc w:val="right"/>
        <w:outlineLvl w:val="1"/>
        <w:rPr>
          <w:rFonts w:ascii="Times New Roman" w:hAnsi="Times New Roman"/>
        </w:rPr>
      </w:pPr>
      <w:proofErr w:type="gramStart"/>
      <w:r w:rsidRPr="008E4D60">
        <w:rPr>
          <w:rFonts w:ascii="Times New Roman" w:hAnsi="Times New Roman"/>
        </w:rPr>
        <w:t xml:space="preserve">(контактные данные заявителя, </w:t>
      </w:r>
      <w:proofErr w:type="gramEnd"/>
    </w:p>
    <w:p w:rsidR="00297D97" w:rsidRPr="008E4D60" w:rsidRDefault="00297D97" w:rsidP="00297D97">
      <w:pPr>
        <w:ind w:right="-284"/>
        <w:jc w:val="right"/>
        <w:outlineLvl w:val="1"/>
        <w:rPr>
          <w:rFonts w:ascii="Times New Roman" w:hAnsi="Times New Roman"/>
        </w:rPr>
      </w:pPr>
      <w:r w:rsidRPr="008E4D60">
        <w:rPr>
          <w:rFonts w:ascii="Times New Roman" w:hAnsi="Times New Roman"/>
        </w:rPr>
        <w:t>адрес, телефон)</w:t>
      </w: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jc w:val="center"/>
        <w:rPr>
          <w:rFonts w:ascii="Times New Roman" w:hAnsi="Times New Roman"/>
        </w:rPr>
      </w:pPr>
      <w:bookmarkStart w:id="11" w:name="Par524"/>
      <w:bookmarkEnd w:id="11"/>
      <w:r w:rsidRPr="008E4D60">
        <w:rPr>
          <w:rFonts w:ascii="Times New Roman" w:hAnsi="Times New Roman"/>
        </w:rPr>
        <w:t>ЗАЯВЛЕНИЕ (ЖАЛОБА)</w:t>
      </w: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Default="00297D97" w:rsidP="00297D97">
      <w:pPr>
        <w:ind w:right="-284"/>
        <w:jc w:val="right"/>
        <w:rPr>
          <w:rFonts w:ascii="Times New Roman" w:hAnsi="Times New Roman"/>
        </w:rPr>
      </w:pPr>
      <w:r w:rsidRPr="008E4D60">
        <w:rPr>
          <w:rFonts w:ascii="Times New Roman" w:hAnsi="Times New Roman"/>
        </w:rPr>
        <w:t>(Дата, подпись заявителя)</w:t>
      </w: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Pr="008E4D60" w:rsidRDefault="008D5738" w:rsidP="008D5738">
      <w:pPr>
        <w:ind w:right="-284"/>
        <w:jc w:val="right"/>
        <w:outlineLvl w:val="1"/>
        <w:rPr>
          <w:rFonts w:ascii="Times New Roman" w:hAnsi="Times New Roman"/>
        </w:rPr>
      </w:pPr>
      <w:r>
        <w:rPr>
          <w:rFonts w:ascii="Times New Roman" w:hAnsi="Times New Roman"/>
        </w:rPr>
        <w:lastRenderedPageBreak/>
        <w:t>Приложение № 8</w:t>
      </w:r>
    </w:p>
    <w:p w:rsidR="008D5738" w:rsidRPr="008E4D60" w:rsidRDefault="008D5738" w:rsidP="008D5738">
      <w:pPr>
        <w:ind w:right="-284"/>
        <w:jc w:val="right"/>
        <w:rPr>
          <w:rFonts w:ascii="Times New Roman" w:hAnsi="Times New Roman"/>
        </w:rPr>
      </w:pPr>
      <w:r w:rsidRPr="008E4D60">
        <w:rPr>
          <w:rFonts w:ascii="Times New Roman" w:hAnsi="Times New Roman"/>
        </w:rPr>
        <w:t>к Административному регламенту</w:t>
      </w:r>
    </w:p>
    <w:p w:rsidR="008D5738" w:rsidRPr="008E4D60" w:rsidRDefault="008D5738" w:rsidP="008D5738">
      <w:pPr>
        <w:suppressAutoHyphens/>
        <w:ind w:right="-284"/>
        <w:jc w:val="center"/>
        <w:rPr>
          <w:rFonts w:ascii="Times New Roman" w:hAnsi="Times New Roman"/>
          <w:sz w:val="28"/>
          <w:szCs w:val="28"/>
        </w:rPr>
      </w:pPr>
    </w:p>
    <w:p w:rsidR="008D5738" w:rsidRPr="008E4D60" w:rsidRDefault="008D5738" w:rsidP="008D5738">
      <w:pPr>
        <w:tabs>
          <w:tab w:val="left" w:pos="0"/>
        </w:tabs>
        <w:ind w:right="-284"/>
        <w:jc w:val="center"/>
        <w:rPr>
          <w:rFonts w:ascii="Times New Roman" w:hAnsi="Times New Roman"/>
          <w:sz w:val="28"/>
          <w:szCs w:val="28"/>
        </w:rPr>
      </w:pPr>
      <w:r w:rsidRPr="008E4D60">
        <w:rPr>
          <w:rFonts w:ascii="Times New Roman" w:hAnsi="Times New Roman"/>
          <w:sz w:val="28"/>
          <w:szCs w:val="28"/>
        </w:rPr>
        <w:t xml:space="preserve">Информация о местах нахождения, </w:t>
      </w:r>
    </w:p>
    <w:p w:rsidR="008D5738" w:rsidRPr="008E4D60" w:rsidRDefault="008D5738" w:rsidP="008D5738">
      <w:pPr>
        <w:tabs>
          <w:tab w:val="left" w:pos="0"/>
        </w:tabs>
        <w:ind w:right="-284"/>
        <w:jc w:val="center"/>
        <w:rPr>
          <w:rFonts w:ascii="Times New Roman" w:hAnsi="Times New Roman"/>
          <w:sz w:val="28"/>
          <w:szCs w:val="28"/>
        </w:rPr>
      </w:pPr>
      <w:r w:rsidRPr="008E4D60">
        <w:rPr>
          <w:rFonts w:ascii="Times New Roman" w:hAnsi="Times New Roman"/>
          <w:sz w:val="28"/>
          <w:szCs w:val="28"/>
        </w:rPr>
        <w:t>справочных телефонах и адресах электронной почты МФЦ</w:t>
      </w:r>
    </w:p>
    <w:p w:rsidR="008D5738" w:rsidRPr="008E4D60" w:rsidRDefault="008D5738" w:rsidP="008D5738">
      <w:pPr>
        <w:ind w:right="-284"/>
        <w:rPr>
          <w:rFonts w:ascii="Times New Roman" w:hAnsi="Times New Roman"/>
          <w:sz w:val="28"/>
          <w:szCs w:val="28"/>
          <w:shd w:val="clear" w:color="auto" w:fill="FFFFFF"/>
        </w:rPr>
      </w:pPr>
    </w:p>
    <w:p w:rsidR="008D5738" w:rsidRPr="008E4D60" w:rsidRDefault="008D5738" w:rsidP="008D5738">
      <w:pPr>
        <w:suppressAutoHyphens/>
        <w:ind w:right="-284"/>
        <w:rPr>
          <w:rFonts w:ascii="Times New Roman" w:hAnsi="Times New Roman"/>
          <w:shd w:val="clear" w:color="auto" w:fill="FFFFFF"/>
        </w:rPr>
      </w:pPr>
      <w:r w:rsidRPr="008E4D60">
        <w:rPr>
          <w:rFonts w:ascii="Times New Roman" w:hAnsi="Times New Roman"/>
          <w:shd w:val="clear" w:color="auto" w:fill="FFFFFF"/>
        </w:rPr>
        <w:t>Телефон единой справочной службы ГБУ ЛО «МФЦ»: 8 (800) 500-00-47</w:t>
      </w:r>
      <w:r w:rsidRPr="008E4D60">
        <w:rPr>
          <w:rFonts w:ascii="Times New Roman" w:hAnsi="Times New Roman"/>
          <w:i/>
          <w:shd w:val="clear" w:color="auto" w:fill="FFFFFF"/>
        </w:rPr>
        <w:t xml:space="preserve"> (на территории России звонок бесплатный), </w:t>
      </w:r>
      <w:r w:rsidRPr="008E4D60">
        <w:rPr>
          <w:rFonts w:ascii="Times New Roman" w:hAnsi="Times New Roman"/>
          <w:shd w:val="clear" w:color="auto" w:fill="FFFFFF"/>
        </w:rPr>
        <w:t xml:space="preserve">адрес электронной почты: </w:t>
      </w:r>
      <w:r w:rsidRPr="008E4D60">
        <w:rPr>
          <w:rFonts w:ascii="Times New Roman" w:hAnsi="Times New Roman"/>
          <w:bCs/>
          <w:shd w:val="clear" w:color="auto" w:fill="FFFFFF"/>
        </w:rPr>
        <w:t>info@mfc47.ru.</w:t>
      </w:r>
    </w:p>
    <w:p w:rsidR="008D5738" w:rsidRPr="008E4D60" w:rsidRDefault="008D5738" w:rsidP="008D5738">
      <w:pPr>
        <w:ind w:right="-284"/>
        <w:rPr>
          <w:rFonts w:ascii="Times New Roman" w:hAnsi="Times New Roman"/>
          <w:sz w:val="28"/>
          <w:szCs w:val="28"/>
        </w:rPr>
      </w:pPr>
      <w:r w:rsidRPr="008E4D6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E4D60">
          <w:rPr>
            <w:rFonts w:ascii="Times New Roman" w:hAnsi="Times New Roman"/>
            <w:u w:val="single"/>
            <w:shd w:val="clear" w:color="auto" w:fill="FFFFFF"/>
            <w:lang w:val="en-US"/>
          </w:rPr>
          <w:t>www</w:t>
        </w:r>
        <w:r w:rsidRPr="008E4D60">
          <w:rPr>
            <w:rFonts w:ascii="Times New Roman" w:hAnsi="Times New Roman"/>
            <w:u w:val="single"/>
            <w:shd w:val="clear" w:color="auto" w:fill="FFFFFF"/>
          </w:rPr>
          <w:t>.</w:t>
        </w:r>
        <w:proofErr w:type="spellStart"/>
        <w:r w:rsidRPr="008E4D60">
          <w:rPr>
            <w:rFonts w:ascii="Times New Roman" w:hAnsi="Times New Roman"/>
            <w:u w:val="single"/>
            <w:shd w:val="clear" w:color="auto" w:fill="FFFFFF"/>
            <w:lang w:val="en-US"/>
          </w:rPr>
          <w:t>mfc</w:t>
        </w:r>
        <w:proofErr w:type="spellEnd"/>
        <w:r w:rsidRPr="008E4D60">
          <w:rPr>
            <w:rFonts w:ascii="Times New Roman" w:hAnsi="Times New Roman"/>
            <w:u w:val="single"/>
            <w:shd w:val="clear" w:color="auto" w:fill="FFFFFF"/>
          </w:rPr>
          <w:t>47.</w:t>
        </w:r>
        <w:proofErr w:type="spellStart"/>
        <w:r w:rsidRPr="008E4D60">
          <w:rPr>
            <w:rFonts w:ascii="Times New Roman" w:hAnsi="Times New Roman"/>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D5738" w:rsidRPr="008E4D60" w:rsidTr="00454B57">
        <w:trPr>
          <w:trHeight w:hRule="exact" w:val="636"/>
        </w:trPr>
        <w:tc>
          <w:tcPr>
            <w:tcW w:w="709" w:type="dxa"/>
            <w:shd w:val="clear" w:color="auto" w:fill="FFFFFF"/>
            <w:vAlign w:val="center"/>
          </w:tcPr>
          <w:p w:rsidR="008D5738" w:rsidRPr="008E4D60" w:rsidRDefault="008D5738" w:rsidP="00454B57">
            <w:pPr>
              <w:tabs>
                <w:tab w:val="left" w:pos="0"/>
              </w:tabs>
              <w:suppressAutoHyphens/>
              <w:ind w:right="-284"/>
              <w:jc w:val="center"/>
              <w:rPr>
                <w:rFonts w:ascii="Times New Roman" w:hAnsi="Times New Roman"/>
                <w:b/>
                <w:sz w:val="20"/>
                <w:szCs w:val="20"/>
                <w:lang w:eastAsia="ar-SA"/>
              </w:rPr>
            </w:pPr>
            <w:r w:rsidRPr="008E4D60">
              <w:rPr>
                <w:rFonts w:ascii="Times New Roman" w:hAnsi="Times New Roman"/>
                <w:b/>
                <w:sz w:val="20"/>
                <w:szCs w:val="20"/>
                <w:lang w:eastAsia="ar-SA"/>
              </w:rPr>
              <w:t>№</w:t>
            </w:r>
          </w:p>
          <w:p w:rsidR="008D5738" w:rsidRPr="008E4D60" w:rsidRDefault="008D5738" w:rsidP="00454B57">
            <w:pPr>
              <w:suppressAutoHyphens/>
              <w:ind w:right="-284"/>
              <w:jc w:val="center"/>
              <w:rPr>
                <w:rFonts w:ascii="Times New Roman" w:hAnsi="Times New Roman"/>
                <w:sz w:val="20"/>
                <w:szCs w:val="20"/>
                <w:lang w:eastAsia="ar-SA"/>
              </w:rPr>
            </w:pPr>
            <w:proofErr w:type="spellStart"/>
            <w:proofErr w:type="gramStart"/>
            <w:r w:rsidRPr="008E4D60">
              <w:rPr>
                <w:rFonts w:ascii="Times New Roman" w:hAnsi="Times New Roman"/>
                <w:b/>
                <w:bCs/>
                <w:sz w:val="20"/>
                <w:szCs w:val="20"/>
                <w:lang w:eastAsia="ar-SA"/>
              </w:rPr>
              <w:t>п</w:t>
            </w:r>
            <w:proofErr w:type="spellEnd"/>
            <w:proofErr w:type="gramEnd"/>
            <w:r w:rsidRPr="008E4D60">
              <w:rPr>
                <w:rFonts w:ascii="Times New Roman" w:hAnsi="Times New Roman"/>
                <w:b/>
                <w:bCs/>
                <w:sz w:val="20"/>
                <w:szCs w:val="20"/>
                <w:lang w:eastAsia="ar-SA"/>
              </w:rPr>
              <w:t>/</w:t>
            </w:r>
            <w:proofErr w:type="spellStart"/>
            <w:r w:rsidRPr="008E4D60">
              <w:rPr>
                <w:rFonts w:ascii="Times New Roman" w:hAnsi="Times New Roman"/>
                <w:b/>
                <w:bCs/>
                <w:sz w:val="20"/>
                <w:szCs w:val="20"/>
                <w:lang w:eastAsia="ar-SA"/>
              </w:rPr>
              <w:t>п</w:t>
            </w:r>
            <w:proofErr w:type="spellEnd"/>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bCs/>
                <w:sz w:val="20"/>
                <w:szCs w:val="20"/>
                <w:lang w:eastAsia="ar-SA"/>
              </w:rPr>
              <w:t>Наименование МФЦ</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bCs/>
                <w:sz w:val="20"/>
                <w:szCs w:val="20"/>
                <w:lang w:eastAsia="ar-SA"/>
              </w:rPr>
              <w:t>Почтовый адрес</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sz w:val="20"/>
                <w:szCs w:val="20"/>
                <w:lang w:eastAsia="ar-SA"/>
              </w:rPr>
              <w:t>График работы</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Телефон</w:t>
            </w:r>
          </w:p>
          <w:p w:rsidR="008D5738" w:rsidRPr="008E4D60" w:rsidRDefault="008D5738" w:rsidP="00454B57">
            <w:pPr>
              <w:suppressAutoHyphens/>
              <w:ind w:right="-284"/>
              <w:jc w:val="center"/>
              <w:rPr>
                <w:rFonts w:ascii="Times New Roman" w:hAnsi="Times New Roman"/>
                <w:sz w:val="20"/>
                <w:szCs w:val="20"/>
                <w:lang w:eastAsia="ar-SA"/>
              </w:rPr>
            </w:pPr>
          </w:p>
        </w:tc>
      </w:tr>
      <w:tr w:rsidR="008D5738" w:rsidRPr="008E4D60" w:rsidTr="00454B57">
        <w:trPr>
          <w:trHeight w:hRule="exact" w:val="258"/>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w:t>
            </w:r>
            <w:proofErr w:type="gramStart"/>
            <w:r w:rsidRPr="008E4D60">
              <w:rPr>
                <w:rFonts w:ascii="Times New Roman" w:hAnsi="Times New Roman"/>
                <w:b/>
                <w:bCs/>
                <w:sz w:val="20"/>
                <w:szCs w:val="20"/>
                <w:lang w:eastAsia="ar-SA"/>
              </w:rPr>
              <w:t>в</w:t>
            </w:r>
            <w:proofErr w:type="gramEnd"/>
            <w:r w:rsidRPr="008E4D60">
              <w:rPr>
                <w:rFonts w:ascii="Times New Roman" w:hAnsi="Times New Roman"/>
                <w:b/>
                <w:bCs/>
                <w:sz w:val="20"/>
                <w:szCs w:val="20"/>
                <w:lang w:eastAsia="ar-SA"/>
              </w:rPr>
              <w:t xml:space="preserve"> </w:t>
            </w:r>
            <w:proofErr w:type="gramStart"/>
            <w:r w:rsidRPr="008E4D60">
              <w:rPr>
                <w:rFonts w:ascii="Times New Roman" w:hAnsi="Times New Roman"/>
                <w:b/>
                <w:bCs/>
                <w:sz w:val="20"/>
                <w:szCs w:val="20"/>
                <w:lang w:eastAsia="ar-SA"/>
              </w:rPr>
              <w:t>Бокситогорском</w:t>
            </w:r>
            <w:proofErr w:type="gramEnd"/>
            <w:r w:rsidRPr="008E4D60">
              <w:rPr>
                <w:rFonts w:ascii="Times New Roman" w:hAnsi="Times New Roman"/>
                <w:b/>
                <w:bCs/>
                <w:sz w:val="20"/>
                <w:szCs w:val="20"/>
                <w:lang w:eastAsia="ar-SA"/>
              </w:rPr>
              <w:t xml:space="preserve"> районе Ленинградской области</w:t>
            </w:r>
          </w:p>
        </w:tc>
      </w:tr>
      <w:tr w:rsidR="008D5738" w:rsidRPr="008E4D60" w:rsidTr="00454B57">
        <w:trPr>
          <w:trHeight w:hRule="exact" w:val="998"/>
        </w:trPr>
        <w:tc>
          <w:tcPr>
            <w:tcW w:w="709" w:type="dxa"/>
            <w:vMerge w:val="restart"/>
            <w:shd w:val="clear" w:color="auto" w:fill="FFFFFF"/>
            <w:vAlign w:val="center"/>
          </w:tcPr>
          <w:p w:rsidR="008D5738" w:rsidRPr="008E4D60" w:rsidRDefault="008D5738" w:rsidP="00454B57">
            <w:pPr>
              <w:tabs>
                <w:tab w:val="left" w:pos="0"/>
              </w:tabs>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1</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proofErr w:type="gramStart"/>
            <w:r w:rsidRPr="008E4D60">
              <w:rPr>
                <w:rFonts w:ascii="Times New Roman" w:hAnsi="Times New Roman"/>
                <w:sz w:val="20"/>
                <w:szCs w:val="20"/>
              </w:rPr>
              <w:t xml:space="preserve">187650,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986"/>
        </w:trPr>
        <w:tc>
          <w:tcPr>
            <w:tcW w:w="709" w:type="dxa"/>
            <w:vMerge/>
            <w:shd w:val="clear" w:color="auto" w:fill="FFFFFF"/>
            <w:vAlign w:val="center"/>
          </w:tcPr>
          <w:p w:rsidR="008D5738" w:rsidRPr="008E4D60" w:rsidRDefault="008D5738" w:rsidP="00454B57">
            <w:pPr>
              <w:tabs>
                <w:tab w:val="left" w:pos="0"/>
              </w:tabs>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proofErr w:type="gramStart"/>
            <w:r w:rsidRPr="008E4D60">
              <w:rPr>
                <w:rFonts w:ascii="Times New Roman" w:hAnsi="Times New Roman"/>
                <w:sz w:val="20"/>
                <w:szCs w:val="20"/>
              </w:rPr>
              <w:t xml:space="preserve">187602,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0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Предоставление услуг в Волосовском районе Ленинградской области</w:t>
            </w:r>
          </w:p>
        </w:tc>
      </w:tr>
      <w:tr w:rsidR="008D5738" w:rsidRPr="008E4D60" w:rsidTr="00454B57">
        <w:trPr>
          <w:trHeight w:hRule="exact" w:val="694"/>
        </w:trPr>
        <w:tc>
          <w:tcPr>
            <w:tcW w:w="709" w:type="dxa"/>
            <w:shd w:val="clear" w:color="auto" w:fill="FFFFFF"/>
            <w:vAlign w:val="center"/>
          </w:tcPr>
          <w:p w:rsidR="008D5738" w:rsidRPr="008E4D60" w:rsidRDefault="008D5738" w:rsidP="00454B57">
            <w:pPr>
              <w:tabs>
                <w:tab w:val="left" w:pos="0"/>
              </w:tabs>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2</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«Волосовский»</w:t>
            </w:r>
          </w:p>
          <w:p w:rsidR="008D5738" w:rsidRPr="008E4D60" w:rsidRDefault="008D5738" w:rsidP="00454B57">
            <w:pPr>
              <w:suppressAutoHyphens/>
              <w:ind w:right="-284"/>
              <w:jc w:val="center"/>
              <w:rPr>
                <w:rFonts w:ascii="Times New Roman" w:hAnsi="Times New Roman"/>
                <w:b/>
                <w:bCs/>
                <w:sz w:val="20"/>
                <w:szCs w:val="20"/>
                <w:lang w:eastAsia="ar-SA"/>
              </w:rPr>
            </w:pPr>
          </w:p>
        </w:tc>
        <w:tc>
          <w:tcPr>
            <w:tcW w:w="3683" w:type="dxa"/>
            <w:shd w:val="clear" w:color="auto" w:fill="FFFFFF"/>
            <w:vAlign w:val="center"/>
          </w:tcPr>
          <w:p w:rsidR="008D5738" w:rsidRPr="008E4D60" w:rsidRDefault="008D5738" w:rsidP="00454B57">
            <w:pPr>
              <w:ind w:right="-284"/>
              <w:jc w:val="center"/>
              <w:rPr>
                <w:rFonts w:ascii="Times New Roman" w:hAnsi="Times New Roman"/>
                <w:sz w:val="20"/>
                <w:szCs w:val="20"/>
              </w:rPr>
            </w:pPr>
            <w:r w:rsidRPr="008E4D60">
              <w:rPr>
                <w:rFonts w:ascii="Times New Roman" w:hAnsi="Times New Roman"/>
                <w:sz w:val="20"/>
                <w:szCs w:val="20"/>
              </w:rPr>
              <w:t>188410, Россия, Ленинградская обл., Волосовский район, г</w:t>
            </w:r>
            <w:proofErr w:type="gramStart"/>
            <w:r w:rsidRPr="008E4D60">
              <w:rPr>
                <w:rFonts w:ascii="Times New Roman" w:hAnsi="Times New Roman"/>
                <w:sz w:val="20"/>
                <w:szCs w:val="20"/>
              </w:rPr>
              <w:t>.В</w:t>
            </w:r>
            <w:proofErr w:type="gramEnd"/>
            <w:r w:rsidRPr="008E4D60">
              <w:rPr>
                <w:rFonts w:ascii="Times New Roman" w:hAnsi="Times New Roman"/>
                <w:sz w:val="20"/>
                <w:szCs w:val="20"/>
              </w:rPr>
              <w:t>олосово, усадьба СХТ, д.1 лит. А</w:t>
            </w:r>
          </w:p>
          <w:p w:rsidR="008D5738" w:rsidRPr="008E4D60" w:rsidRDefault="008D5738" w:rsidP="00454B57">
            <w:pPr>
              <w:suppressAutoHyphens/>
              <w:ind w:right="-284"/>
              <w:jc w:val="center"/>
              <w:rPr>
                <w:rFonts w:ascii="Times New Roman" w:hAnsi="Times New Roman"/>
                <w:b/>
                <w:bCs/>
                <w:sz w:val="20"/>
                <w:szCs w:val="20"/>
                <w:lang w:eastAsia="ar-SA"/>
              </w:rPr>
            </w:pP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0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bCs/>
                <w:sz w:val="20"/>
                <w:szCs w:val="20"/>
                <w:lang w:eastAsia="ar-SA"/>
              </w:rPr>
              <w:t>Волховском</w:t>
            </w:r>
            <w:proofErr w:type="spellEnd"/>
            <w:r w:rsidRPr="008E4D60">
              <w:rPr>
                <w:rFonts w:ascii="Times New Roman" w:hAnsi="Times New Roman"/>
                <w:b/>
                <w:bCs/>
                <w:sz w:val="20"/>
                <w:szCs w:val="20"/>
                <w:lang w:eastAsia="ar-SA"/>
              </w:rPr>
              <w:t xml:space="preserve"> районе Ленинградской области</w:t>
            </w:r>
          </w:p>
        </w:tc>
      </w:tr>
      <w:tr w:rsidR="008D5738" w:rsidRPr="008E4D60" w:rsidTr="00454B57">
        <w:trPr>
          <w:trHeight w:hRule="exact" w:val="1192"/>
        </w:trPr>
        <w:tc>
          <w:tcPr>
            <w:tcW w:w="709" w:type="dxa"/>
            <w:shd w:val="clear" w:color="auto" w:fill="FFFFFF"/>
            <w:vAlign w:val="center"/>
          </w:tcPr>
          <w:p w:rsidR="008D5738" w:rsidRPr="008E4D60" w:rsidRDefault="008D5738" w:rsidP="00454B57">
            <w:pPr>
              <w:tabs>
                <w:tab w:val="left" w:pos="-10"/>
              </w:tabs>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3</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Волховский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 xml:space="preserve">187406,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Волхов, ул. Авиационная, д. 27</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Пн., ср., чт., пт. -</w:t>
            </w:r>
            <w:r w:rsidRPr="008E4D60">
              <w:rPr>
                <w:rFonts w:ascii="Times New Roman" w:hAnsi="Times New Roman"/>
                <w:bCs/>
                <w:sz w:val="20"/>
                <w:szCs w:val="20"/>
                <w:lang w:eastAsia="ar-SA"/>
              </w:rPr>
              <w:br/>
              <w:t>с 09.00 до 19.00;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Вт. – с 09.00 до 20.00;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Сб. – с 09.00 до 18.00;</w:t>
            </w:r>
          </w:p>
          <w:p w:rsidR="008D5738" w:rsidRPr="008E4D60" w:rsidRDefault="008D5738" w:rsidP="00454B57">
            <w:pPr>
              <w:suppressAutoHyphens/>
              <w:ind w:right="-284"/>
              <w:jc w:val="center"/>
              <w:rPr>
                <w:rFonts w:ascii="Times New Roman" w:hAnsi="Times New Roman"/>
                <w:bCs/>
                <w:sz w:val="20"/>
                <w:szCs w:val="20"/>
              </w:rPr>
            </w:pPr>
            <w:r w:rsidRPr="008E4D60">
              <w:rPr>
                <w:rFonts w:ascii="Times New Roman" w:hAnsi="Times New Roman"/>
                <w:bCs/>
                <w:sz w:val="20"/>
                <w:szCs w:val="20"/>
                <w:lang w:eastAsia="ar-SA"/>
              </w:rPr>
              <w:t xml:space="preserve">Вс. – выходной </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52"/>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во </w:t>
            </w:r>
            <w:r w:rsidRPr="008E4D60">
              <w:rPr>
                <w:rFonts w:ascii="Times New Roman" w:hAnsi="Times New Roman"/>
                <w:b/>
                <w:sz w:val="20"/>
                <w:szCs w:val="20"/>
                <w:shd w:val="clear" w:color="auto" w:fill="FFFFFF"/>
              </w:rPr>
              <w:t xml:space="preserve">Всеволожском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27"/>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4</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w:t>
            </w:r>
          </w:p>
          <w:p w:rsidR="008D5738" w:rsidRPr="008E4D60" w:rsidRDefault="008D5738" w:rsidP="00454B57">
            <w:pPr>
              <w:suppressAutoHyphens/>
              <w:ind w:right="-284"/>
              <w:jc w:val="center"/>
              <w:rPr>
                <w:rFonts w:ascii="Times New Roman" w:hAnsi="Times New Roman"/>
                <w:sz w:val="20"/>
                <w:szCs w:val="20"/>
                <w:lang w:eastAsia="ar-SA"/>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 xml:space="preserve">188643, Россия, Ленинградская область, Всеволожский район,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rPr>
              <w:t xml:space="preserve">г. Всеволожск, ул. </w:t>
            </w:r>
            <w:proofErr w:type="spellStart"/>
            <w:r w:rsidRPr="008E4D60">
              <w:rPr>
                <w:rFonts w:ascii="Times New Roman" w:hAnsi="Times New Roman"/>
                <w:sz w:val="20"/>
                <w:szCs w:val="20"/>
              </w:rPr>
              <w:t>Пожвинская</w:t>
            </w:r>
            <w:proofErr w:type="spellEnd"/>
            <w:r w:rsidRPr="008E4D60">
              <w:rPr>
                <w:rFonts w:ascii="Times New Roman" w:hAnsi="Times New Roman"/>
                <w:sz w:val="20"/>
                <w:szCs w:val="20"/>
              </w:rPr>
              <w:t>, д. 4а</w:t>
            </w:r>
          </w:p>
          <w:p w:rsidR="008D5738" w:rsidRPr="008E4D60" w:rsidRDefault="008D5738" w:rsidP="00454B57">
            <w:pPr>
              <w:suppressAutoHyphens/>
              <w:ind w:right="-284"/>
              <w:jc w:val="center"/>
              <w:rPr>
                <w:rFonts w:ascii="Times New Roman" w:hAnsi="Times New Roman"/>
                <w:sz w:val="20"/>
                <w:szCs w:val="20"/>
                <w:lang w:eastAsia="ar-SA"/>
              </w:rPr>
            </w:pP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p w:rsidR="008D5738" w:rsidRPr="008E4D60" w:rsidRDefault="008D5738" w:rsidP="00454B57">
            <w:pPr>
              <w:ind w:right="-284"/>
              <w:jc w:val="center"/>
              <w:rPr>
                <w:rFonts w:ascii="Times New Roman" w:hAnsi="Times New Roman"/>
                <w:sz w:val="20"/>
                <w:szCs w:val="20"/>
              </w:rPr>
            </w:pP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231"/>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«Новосаратовка»</w:t>
            </w:r>
          </w:p>
          <w:p w:rsidR="008D5738" w:rsidRPr="008E4D60" w:rsidRDefault="008D5738" w:rsidP="00454B57">
            <w:pPr>
              <w:suppressAutoHyphens/>
              <w:ind w:right="-284"/>
              <w:jc w:val="center"/>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188681, Россия, Ленинградская область, Всеволожский район,</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 д. Новосаратовка, д. 8 </w:t>
            </w:r>
            <w:r w:rsidRPr="008E4D60">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8E4D60">
              <w:rPr>
                <w:rFonts w:ascii="Times New Roman" w:hAnsi="Times New Roman"/>
                <w:sz w:val="20"/>
                <w:szCs w:val="20"/>
                <w:shd w:val="clear" w:color="auto" w:fill="FFFFFF"/>
              </w:rPr>
              <w:t>Лукойл</w:t>
            </w:r>
            <w:proofErr w:type="spellEnd"/>
            <w:r w:rsidRPr="008E4D60">
              <w:rPr>
                <w:rFonts w:ascii="Times New Roman" w:hAnsi="Times New Roman"/>
                <w:sz w:val="20"/>
                <w:szCs w:val="20"/>
                <w:shd w:val="clear" w:color="auto" w:fill="FFFFFF"/>
              </w:rPr>
              <w:t>)</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ind w:right="-284"/>
              <w:jc w:val="center"/>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910"/>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w:t>
            </w:r>
          </w:p>
          <w:p w:rsidR="008D5738" w:rsidRPr="008E4D60" w:rsidRDefault="008D5738" w:rsidP="00454B57">
            <w:pPr>
              <w:suppressAutoHyphens/>
              <w:ind w:right="-284"/>
              <w:jc w:val="center"/>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454B57">
            <w:pPr>
              <w:ind w:right="-284"/>
              <w:jc w:val="center"/>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188650, Россия, Ленинградская область, Всеволожский район, г.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 ул. Центральная, д. 8, корп. 3</w:t>
            </w:r>
            <w:proofErr w:type="gramEnd"/>
          </w:p>
          <w:p w:rsidR="008D5738" w:rsidRPr="008E4D60" w:rsidRDefault="008D5738" w:rsidP="00454B57">
            <w:pPr>
              <w:suppressAutoHyphens/>
              <w:ind w:right="-284"/>
              <w:jc w:val="center"/>
              <w:rPr>
                <w:rFonts w:ascii="Times New Roman" w:hAnsi="Times New Roman"/>
                <w:bCs/>
                <w:sz w:val="20"/>
                <w:szCs w:val="20"/>
                <w:lang w:eastAsia="ar-SA"/>
              </w:rPr>
            </w:pP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910"/>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xml:space="preserve">» </w:t>
            </w:r>
          </w:p>
        </w:tc>
        <w:tc>
          <w:tcPr>
            <w:tcW w:w="3683" w:type="dxa"/>
            <w:shd w:val="clear" w:color="auto" w:fill="FFFFFF"/>
            <w:vAlign w:val="center"/>
          </w:tcPr>
          <w:p w:rsidR="008D5738" w:rsidRPr="008E4D60" w:rsidRDefault="008D5738" w:rsidP="00454B57">
            <w:pPr>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188662, Россия, Ленинградская область, Всеволожский район, п.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ул. Вокзальная, д. 19</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1206"/>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454B57">
            <w:pPr>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188689, Россия, Ленинградская область, Всеволожский район, д.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 13-ый км автодороги "Кола". </w:t>
            </w:r>
            <w:proofErr w:type="spellStart"/>
            <w:r w:rsidRPr="008E4D60">
              <w:rPr>
                <w:rFonts w:ascii="Times New Roman" w:hAnsi="Times New Roman"/>
                <w:bCs/>
                <w:sz w:val="20"/>
                <w:szCs w:val="20"/>
                <w:lang w:eastAsia="ar-SA"/>
              </w:rPr>
              <w:t>Автополе</w:t>
            </w:r>
            <w:proofErr w:type="spellEnd"/>
            <w:r w:rsidRPr="008E4D60">
              <w:rPr>
                <w:rFonts w:ascii="Times New Roman" w:hAnsi="Times New Roman"/>
                <w:bCs/>
                <w:sz w:val="20"/>
                <w:szCs w:val="20"/>
                <w:lang w:eastAsia="ar-SA"/>
              </w:rPr>
              <w:t>, здание 5, 2 этаж</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rPr>
            </w:pPr>
            <w:r w:rsidRPr="008E4D60">
              <w:rPr>
                <w:rFonts w:ascii="Times New Roman" w:hAnsi="Times New Roman"/>
                <w:bCs/>
                <w:sz w:val="20"/>
                <w:szCs w:val="20"/>
              </w:rPr>
              <w:t>С 9.00 до 21.00</w:t>
            </w:r>
          </w:p>
          <w:p w:rsidR="008D5738" w:rsidRPr="008E4D60" w:rsidRDefault="008D5738" w:rsidP="00454B57">
            <w:pPr>
              <w:suppressAutoHyphens/>
              <w:ind w:right="-284"/>
              <w:jc w:val="center"/>
              <w:rPr>
                <w:rFonts w:ascii="Times New Roman" w:hAnsi="Times New Roman"/>
                <w:bCs/>
                <w:sz w:val="20"/>
                <w:szCs w:val="20"/>
              </w:rPr>
            </w:pPr>
            <w:r w:rsidRPr="008E4D60">
              <w:rPr>
                <w:rFonts w:ascii="Times New Roman" w:hAnsi="Times New Roman"/>
                <w:bCs/>
                <w:sz w:val="20"/>
                <w:szCs w:val="20"/>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84"/>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lang w:eastAsia="ar-SA"/>
              </w:rPr>
            </w:pPr>
            <w:r w:rsidRPr="008E4D60">
              <w:rPr>
                <w:rFonts w:ascii="Times New Roman" w:hAnsi="Times New Roman"/>
                <w:b/>
                <w:bCs/>
                <w:sz w:val="20"/>
                <w:szCs w:val="20"/>
                <w:lang w:eastAsia="ar-SA"/>
              </w:rPr>
              <w:t>Предоставление услуг в</w:t>
            </w:r>
            <w:r w:rsidRPr="008E4D60">
              <w:rPr>
                <w:rFonts w:ascii="Times New Roman" w:hAnsi="Times New Roman"/>
                <w:b/>
                <w:sz w:val="20"/>
                <w:szCs w:val="20"/>
                <w:lang w:eastAsia="ar-SA"/>
              </w:rPr>
              <w:t xml:space="preserve"> Выборгском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06"/>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5</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«Выборгский»</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188800, Россия, Ленинградская область, Выборгский район,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г. Выборг, ул. </w:t>
            </w:r>
            <w:proofErr w:type="gramStart"/>
            <w:r w:rsidRPr="008E4D60">
              <w:rPr>
                <w:rFonts w:ascii="Times New Roman" w:hAnsi="Times New Roman"/>
                <w:bCs/>
                <w:sz w:val="20"/>
                <w:szCs w:val="20"/>
                <w:lang w:eastAsia="ar-SA"/>
              </w:rPr>
              <w:t>Вокзальная</w:t>
            </w:r>
            <w:proofErr w:type="gramEnd"/>
            <w:r w:rsidRPr="008E4D60">
              <w:rPr>
                <w:rFonts w:ascii="Times New Roman" w:hAnsi="Times New Roman"/>
                <w:bCs/>
                <w:sz w:val="20"/>
                <w:szCs w:val="20"/>
                <w:lang w:eastAsia="ar-SA"/>
              </w:rPr>
              <w:t>, д.13</w:t>
            </w:r>
          </w:p>
          <w:p w:rsidR="008D5738" w:rsidRPr="008E4D60" w:rsidRDefault="008D5738" w:rsidP="00454B57">
            <w:pPr>
              <w:suppressAutoHyphens/>
              <w:ind w:right="-284"/>
              <w:jc w:val="center"/>
              <w:rPr>
                <w:rFonts w:ascii="Times New Roman" w:hAnsi="Times New Roman"/>
                <w:sz w:val="20"/>
                <w:szCs w:val="20"/>
                <w:lang w:eastAsia="ar-SA"/>
              </w:rPr>
            </w:pP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ind w:right="-284"/>
              <w:jc w:val="center"/>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735"/>
        </w:trPr>
        <w:tc>
          <w:tcPr>
            <w:tcW w:w="709" w:type="dxa"/>
            <w:vMerge/>
            <w:shd w:val="clear" w:color="auto" w:fill="FFFFFF"/>
            <w:vAlign w:val="center"/>
          </w:tcPr>
          <w:p w:rsidR="008D5738" w:rsidRPr="008E4D60" w:rsidRDefault="008D5738" w:rsidP="008D5738">
            <w:pPr>
              <w:numPr>
                <w:ilvl w:val="0"/>
                <w:numId w:val="20"/>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«Выборгский» - отдел «Рощино»</w:t>
            </w:r>
          </w:p>
          <w:p w:rsidR="008D5738" w:rsidRPr="008E4D60" w:rsidRDefault="008D5738" w:rsidP="00454B57">
            <w:pPr>
              <w:suppressAutoHyphens/>
              <w:ind w:right="-284"/>
              <w:jc w:val="center"/>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188820, Россия, Ленинградская область, Выборгский район,</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rPr>
              <w:t xml:space="preserve"> п. Рощино, ул. </w:t>
            </w:r>
            <w:proofErr w:type="gramStart"/>
            <w:r w:rsidRPr="008E4D60">
              <w:rPr>
                <w:rFonts w:ascii="Times New Roman" w:hAnsi="Times New Roman"/>
                <w:sz w:val="20"/>
                <w:szCs w:val="20"/>
              </w:rPr>
              <w:t>Советская</w:t>
            </w:r>
            <w:proofErr w:type="gramEnd"/>
            <w:r w:rsidRPr="008E4D60">
              <w:rPr>
                <w:rFonts w:ascii="Times New Roman" w:hAnsi="Times New Roman"/>
                <w:sz w:val="20"/>
                <w:szCs w:val="20"/>
              </w:rPr>
              <w:t>, д.8</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ind w:right="-284"/>
              <w:jc w:val="center"/>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733"/>
        </w:trPr>
        <w:tc>
          <w:tcPr>
            <w:tcW w:w="709" w:type="dxa"/>
            <w:vMerge/>
            <w:shd w:val="clear" w:color="auto" w:fill="FFFFFF"/>
            <w:vAlign w:val="center"/>
          </w:tcPr>
          <w:p w:rsidR="008D5738" w:rsidRPr="008E4D60" w:rsidRDefault="008D5738" w:rsidP="008D5738">
            <w:pPr>
              <w:numPr>
                <w:ilvl w:val="0"/>
                <w:numId w:val="21"/>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«Выборгский» - отдел «Светогорск»</w:t>
            </w:r>
          </w:p>
        </w:tc>
        <w:tc>
          <w:tcPr>
            <w:tcW w:w="3683" w:type="dxa"/>
            <w:shd w:val="clear" w:color="auto" w:fill="FFFFFF"/>
            <w:vAlign w:val="center"/>
          </w:tcPr>
          <w:p w:rsidR="008D5738" w:rsidRPr="008E4D60" w:rsidRDefault="008D5738" w:rsidP="00454B57">
            <w:pPr>
              <w:shd w:val="clear" w:color="auto" w:fill="FFFFFF"/>
              <w:spacing w:before="100" w:beforeAutospacing="1" w:after="100" w:afterAutospacing="1"/>
              <w:ind w:right="-284"/>
              <w:jc w:val="center"/>
              <w:rPr>
                <w:rFonts w:ascii="Times New Roman" w:hAnsi="Times New Roman"/>
                <w:sz w:val="20"/>
                <w:szCs w:val="20"/>
              </w:rPr>
            </w:pPr>
            <w:r w:rsidRPr="008E4D60">
              <w:rPr>
                <w:rFonts w:ascii="Times New Roman" w:hAnsi="Times New Roman"/>
                <w:sz w:val="20"/>
                <w:szCs w:val="20"/>
              </w:rPr>
              <w:t xml:space="preserve">188992,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Светогорск, ул. Красноармейская д.3</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1002"/>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«Выборгский» - отдел «Приморск»</w:t>
            </w:r>
          </w:p>
        </w:tc>
        <w:tc>
          <w:tcPr>
            <w:tcW w:w="3683" w:type="dxa"/>
            <w:shd w:val="clear" w:color="auto" w:fill="FFFFFF"/>
            <w:vAlign w:val="center"/>
          </w:tcPr>
          <w:p w:rsidR="008D5738" w:rsidRPr="008E4D60" w:rsidRDefault="008D5738" w:rsidP="00454B57">
            <w:pPr>
              <w:shd w:val="clear" w:color="auto" w:fill="FFFFFF"/>
              <w:spacing w:before="100" w:beforeAutospacing="1" w:after="100" w:afterAutospacing="1"/>
              <w:ind w:right="-284"/>
              <w:jc w:val="center"/>
              <w:rPr>
                <w:rFonts w:ascii="Times New Roman" w:hAnsi="Times New Roman"/>
                <w:sz w:val="20"/>
                <w:szCs w:val="20"/>
              </w:rPr>
            </w:pPr>
            <w:r w:rsidRPr="008E4D60">
              <w:rPr>
                <w:rFonts w:ascii="Times New Roman" w:hAnsi="Times New Roman"/>
                <w:sz w:val="20"/>
                <w:szCs w:val="20"/>
              </w:rPr>
              <w:t xml:space="preserve">188910, Россия, Ленинградская область, Выборгский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xml:space="preserve">. Приморск, </w:t>
            </w:r>
            <w:proofErr w:type="spellStart"/>
            <w:r w:rsidRPr="008E4D60">
              <w:rPr>
                <w:rFonts w:ascii="Times New Roman" w:hAnsi="Times New Roman"/>
                <w:sz w:val="20"/>
                <w:szCs w:val="20"/>
              </w:rPr>
              <w:t>наб</w:t>
            </w:r>
            <w:proofErr w:type="spellEnd"/>
            <w:r w:rsidRPr="008E4D60">
              <w:rPr>
                <w:rFonts w:ascii="Times New Roman" w:hAnsi="Times New Roman"/>
                <w:sz w:val="20"/>
                <w:szCs w:val="20"/>
              </w:rPr>
              <w:t>. Лебедева, д. 4</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58"/>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Предоставление услуг в Гатчинском районе Ленинградской области</w:t>
            </w:r>
          </w:p>
        </w:tc>
      </w:tr>
      <w:tr w:rsidR="008D5738" w:rsidRPr="008E4D60" w:rsidTr="00454B57">
        <w:trPr>
          <w:trHeight w:hRule="exact" w:val="711"/>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6</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«Гатчинский»</w:t>
            </w:r>
          </w:p>
        </w:tc>
        <w:tc>
          <w:tcPr>
            <w:tcW w:w="3683" w:type="dxa"/>
            <w:shd w:val="clear" w:color="auto" w:fill="FFFFFF"/>
            <w:vAlign w:val="center"/>
          </w:tcPr>
          <w:p w:rsidR="008D5738" w:rsidRPr="008E4D60" w:rsidRDefault="008D5738" w:rsidP="00454B57">
            <w:pPr>
              <w:shd w:val="clear" w:color="auto" w:fill="FFFFFF"/>
              <w:spacing w:before="100" w:beforeAutospacing="1" w:afterAutospacing="1"/>
              <w:ind w:right="-284"/>
              <w:jc w:val="center"/>
              <w:rPr>
                <w:rFonts w:ascii="Times New Roman" w:hAnsi="Times New Roman"/>
                <w:sz w:val="20"/>
                <w:szCs w:val="20"/>
              </w:rPr>
            </w:pPr>
            <w:r w:rsidRPr="008E4D60">
              <w:rPr>
                <w:rFonts w:ascii="Times New Roman" w:hAnsi="Times New Roman"/>
                <w:sz w:val="20"/>
                <w:szCs w:val="20"/>
              </w:rPr>
              <w:t xml:space="preserve">188300, Россия, Ленинградская область, Гатчинский район, </w:t>
            </w:r>
            <w:r w:rsidRPr="008E4D60">
              <w:rPr>
                <w:rFonts w:ascii="Times New Roman" w:hAnsi="Times New Roman"/>
                <w:sz w:val="20"/>
                <w:szCs w:val="20"/>
              </w:rPr>
              <w:br/>
              <w:t>г. Гатчина, Пушкинское шоссе, д. 15</w:t>
            </w:r>
            <w:proofErr w:type="gramStart"/>
            <w:r w:rsidRPr="008E4D60">
              <w:rPr>
                <w:rFonts w:ascii="Times New Roman" w:hAnsi="Times New Roman"/>
                <w:sz w:val="20"/>
                <w:szCs w:val="20"/>
              </w:rPr>
              <w:t xml:space="preserve"> А</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8D5738" w:rsidRPr="008E4D60" w:rsidRDefault="008D5738" w:rsidP="00454B57">
            <w:pPr>
              <w:shd w:val="clear" w:color="auto" w:fill="FFFFFF"/>
              <w:spacing w:before="100" w:beforeAutospacing="1" w:afterAutospacing="1"/>
              <w:ind w:right="-284"/>
              <w:jc w:val="center"/>
              <w:rPr>
                <w:rFonts w:ascii="Times New Roman" w:hAnsi="Times New Roman"/>
                <w:sz w:val="20"/>
                <w:szCs w:val="20"/>
              </w:rPr>
            </w:pPr>
            <w:proofErr w:type="gramStart"/>
            <w:r w:rsidRPr="008E4D60">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8D5738" w:rsidRPr="008E4D60" w:rsidRDefault="008D5738" w:rsidP="00454B57">
            <w:pPr>
              <w:shd w:val="clear" w:color="auto" w:fill="FFFFFF"/>
              <w:spacing w:before="100" w:beforeAutospacing="1" w:afterAutospacing="1"/>
              <w:ind w:right="-284"/>
              <w:jc w:val="center"/>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spellStart"/>
            <w:r w:rsidRPr="008E4D60">
              <w:rPr>
                <w:rFonts w:ascii="Times New Roman" w:hAnsi="Times New Roman"/>
                <w:sz w:val="20"/>
                <w:szCs w:val="20"/>
              </w:rPr>
              <w:t>пгт</w:t>
            </w:r>
            <w:proofErr w:type="spellEnd"/>
            <w:r w:rsidRPr="008E4D60">
              <w:rPr>
                <w:rFonts w:ascii="Times New Roman" w:hAnsi="Times New Roman"/>
                <w:sz w:val="20"/>
                <w:szCs w:val="20"/>
              </w:rPr>
              <w:t>. Сиверский, ул. 123 Дивизии, д. 8</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8D5738" w:rsidRPr="008E4D60" w:rsidRDefault="008D5738" w:rsidP="00454B57">
            <w:pPr>
              <w:shd w:val="clear" w:color="auto" w:fill="FFFFFF"/>
              <w:spacing w:before="100" w:beforeAutospacing="1" w:afterAutospacing="1"/>
              <w:ind w:right="-284"/>
              <w:jc w:val="center"/>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Коммунар, Ленинградское шоссе, д. 10</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4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Кингисеппском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94"/>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7</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w:t>
            </w:r>
          </w:p>
          <w:p w:rsidR="008D5738" w:rsidRPr="008E4D60" w:rsidRDefault="008D5738" w:rsidP="00454B57">
            <w:pPr>
              <w:suppressAutoHyphens/>
              <w:ind w:right="-284"/>
              <w:jc w:val="center"/>
              <w:rPr>
                <w:rFonts w:ascii="Times New Roman" w:hAnsi="Times New Roman"/>
                <w:sz w:val="20"/>
                <w:szCs w:val="20"/>
              </w:rPr>
            </w:pPr>
          </w:p>
        </w:tc>
        <w:tc>
          <w:tcPr>
            <w:tcW w:w="3683" w:type="dxa"/>
            <w:shd w:val="clear" w:color="auto" w:fill="FFFFFF"/>
            <w:vAlign w:val="center"/>
          </w:tcPr>
          <w:p w:rsidR="008D5738" w:rsidRPr="008E4D60" w:rsidRDefault="008D5738" w:rsidP="00454B57">
            <w:pPr>
              <w:ind w:right="-284"/>
              <w:jc w:val="center"/>
              <w:rPr>
                <w:rFonts w:ascii="Times New Roman" w:hAnsi="Times New Roman"/>
                <w:sz w:val="20"/>
                <w:szCs w:val="20"/>
              </w:rPr>
            </w:pPr>
            <w:r w:rsidRPr="008E4D60">
              <w:rPr>
                <w:rFonts w:ascii="Times New Roman" w:hAnsi="Times New Roman"/>
                <w:sz w:val="20"/>
                <w:szCs w:val="20"/>
              </w:rPr>
              <w:t xml:space="preserve">188480, Россия, Ленинградская область,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 xml:space="preserve">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Кингисепп,</w:t>
            </w:r>
          </w:p>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ул. Карла Маркса, д. 43</w:t>
            </w:r>
          </w:p>
        </w:tc>
        <w:tc>
          <w:tcPr>
            <w:tcW w:w="2125" w:type="dxa"/>
            <w:shd w:val="clear" w:color="auto" w:fill="FFFFFF"/>
            <w:vAlign w:val="center"/>
          </w:tcPr>
          <w:p w:rsidR="008D5738" w:rsidRPr="008E4D60" w:rsidRDefault="008D5738" w:rsidP="00454B57">
            <w:pPr>
              <w:suppressAutoHyphens/>
              <w:ind w:right="-284"/>
              <w:rPr>
                <w:rFonts w:ascii="Times New Roman" w:hAnsi="Times New Roman"/>
                <w:bCs/>
                <w:sz w:val="20"/>
                <w:szCs w:val="20"/>
                <w:lang w:eastAsia="ar-SA"/>
              </w:rPr>
            </w:pPr>
            <w:r w:rsidRPr="008E4D60">
              <w:rPr>
                <w:rFonts w:ascii="Times New Roman" w:hAnsi="Times New Roman"/>
                <w:bCs/>
                <w:sz w:val="20"/>
                <w:szCs w:val="20"/>
                <w:lang w:eastAsia="ar-SA"/>
              </w:rPr>
              <w:t xml:space="preserve">        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rPr>
              <w:t>ежедневно,</w:t>
            </w:r>
          </w:p>
          <w:p w:rsidR="008D5738" w:rsidRPr="008E4D60" w:rsidRDefault="008D5738" w:rsidP="00454B57">
            <w:pPr>
              <w:suppressAutoHyphens/>
              <w:ind w:right="-284"/>
              <w:jc w:val="center"/>
              <w:rPr>
                <w:rFonts w:ascii="Times New Roman" w:hAnsi="Times New Roman"/>
                <w:sz w:val="20"/>
                <w:szCs w:val="20"/>
                <w:u w:val="single"/>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12"/>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Киришском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8D5738" w:rsidRPr="008E4D60" w:rsidTr="00454B57">
        <w:trPr>
          <w:trHeight w:hRule="exact" w:val="82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8</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proofErr w:type="gramStart"/>
            <w:r w:rsidRPr="008E4D60">
              <w:rPr>
                <w:rFonts w:ascii="Times New Roman" w:hAnsi="Times New Roman"/>
                <w:sz w:val="20"/>
                <w:szCs w:val="20"/>
              </w:rPr>
              <w:t xml:space="preserve">187110, Россия, Ленинградская область,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4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r w:rsidRPr="008E4D60">
              <w:rPr>
                <w:rFonts w:ascii="Times New Roman" w:hAnsi="Times New Roman"/>
                <w:b/>
                <w:sz w:val="20"/>
                <w:szCs w:val="20"/>
                <w:lang w:eastAsia="ar-SA"/>
              </w:rPr>
              <w:t xml:space="preserve">Кировском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82"/>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9</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«Кировский»</w:t>
            </w:r>
          </w:p>
          <w:p w:rsidR="008D5738" w:rsidRPr="008E4D60" w:rsidRDefault="008D5738" w:rsidP="00454B57">
            <w:pPr>
              <w:suppressAutoHyphens/>
              <w:ind w:right="-284"/>
              <w:jc w:val="center"/>
              <w:rPr>
                <w:rFonts w:ascii="Times New Roman" w:hAnsi="Times New Roman"/>
                <w:sz w:val="20"/>
                <w:szCs w:val="20"/>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 xml:space="preserve">187342, Россия,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Кировск, ул. Набережная 29А</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014"/>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 xml:space="preserve">187330, Ленинградская область, Кировский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Отрадное, Ленинградское шоссе, д. 6Б</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48"/>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Лодейнопольском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1024"/>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10</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187700, Россия,</w:t>
            </w:r>
          </w:p>
          <w:p w:rsidR="008D5738" w:rsidRPr="008E4D60" w:rsidRDefault="008D5738" w:rsidP="00454B57">
            <w:pPr>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 xml:space="preserve"> район, г</w:t>
            </w:r>
            <w:proofErr w:type="gramStart"/>
            <w:r w:rsidRPr="008E4D60">
              <w:rPr>
                <w:rFonts w:ascii="Times New Roman" w:hAnsi="Times New Roman"/>
                <w:bCs/>
                <w:sz w:val="20"/>
                <w:szCs w:val="20"/>
                <w:lang w:eastAsia="ar-SA"/>
              </w:rPr>
              <w:t>.Л</w:t>
            </w:r>
            <w:proofErr w:type="gramEnd"/>
            <w:r w:rsidRPr="008E4D60">
              <w:rPr>
                <w:rFonts w:ascii="Times New Roman" w:hAnsi="Times New Roman"/>
                <w:bCs/>
                <w:sz w:val="20"/>
                <w:szCs w:val="20"/>
                <w:lang w:eastAsia="ar-SA"/>
              </w:rPr>
              <w:t>одейное Поле, ул. Республиканская, д. 51</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97"/>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lastRenderedPageBreak/>
              <w:t xml:space="preserve">Предоставление услуг в </w:t>
            </w:r>
            <w:r w:rsidRPr="008E4D60">
              <w:rPr>
                <w:rFonts w:ascii="Times New Roman" w:hAnsi="Times New Roman"/>
                <w:b/>
                <w:sz w:val="20"/>
                <w:szCs w:val="20"/>
                <w:shd w:val="clear" w:color="auto" w:fill="FFFFFF"/>
              </w:rPr>
              <w:t xml:space="preserve">Ломоносовском  районе </w:t>
            </w:r>
            <w:r w:rsidRPr="008E4D60">
              <w:rPr>
                <w:rFonts w:ascii="Times New Roman" w:hAnsi="Times New Roman"/>
                <w:b/>
                <w:bCs/>
                <w:sz w:val="20"/>
                <w:szCs w:val="20"/>
                <w:shd w:val="clear" w:color="auto" w:fill="FFFFFF"/>
              </w:rPr>
              <w:t>Ленинградской области</w:t>
            </w:r>
          </w:p>
        </w:tc>
      </w:tr>
      <w:tr w:rsidR="008D5738" w:rsidRPr="008E4D60" w:rsidTr="00454B57">
        <w:trPr>
          <w:trHeight w:hRule="exact" w:val="733"/>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11</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«Ломоносовский»</w:t>
            </w:r>
          </w:p>
        </w:tc>
        <w:tc>
          <w:tcPr>
            <w:tcW w:w="3683" w:type="dxa"/>
            <w:shd w:val="clear" w:color="auto" w:fill="FFFFFF"/>
            <w:vAlign w:val="center"/>
          </w:tcPr>
          <w:p w:rsidR="008D5738" w:rsidRPr="008E4D60" w:rsidRDefault="008D5738" w:rsidP="00454B57">
            <w:pPr>
              <w:ind w:right="-284"/>
              <w:jc w:val="center"/>
              <w:rPr>
                <w:rFonts w:ascii="Times New Roman" w:hAnsi="Times New Roman"/>
                <w:sz w:val="20"/>
                <w:szCs w:val="20"/>
              </w:rPr>
            </w:pPr>
            <w:r w:rsidRPr="008E4D6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rPr>
              <w:t>ежедневно,</w:t>
            </w:r>
          </w:p>
          <w:p w:rsidR="008D5738" w:rsidRPr="008E4D60" w:rsidRDefault="008D5738" w:rsidP="00454B57">
            <w:pPr>
              <w:suppressAutoHyphens/>
              <w:ind w:right="-284"/>
              <w:jc w:val="center"/>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97"/>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Лужском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8D5738" w:rsidRPr="008E4D60" w:rsidTr="00454B57">
        <w:trPr>
          <w:trHeight w:hRule="exact" w:val="86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12</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454B57">
            <w:pPr>
              <w:keepNext/>
              <w:shd w:val="clear" w:color="auto" w:fill="FFFFFF"/>
              <w:ind w:right="-284"/>
              <w:jc w:val="center"/>
              <w:outlineLvl w:val="1"/>
              <w:rPr>
                <w:rFonts w:ascii="Times New Roman" w:hAnsi="Times New Roman"/>
                <w:sz w:val="20"/>
                <w:szCs w:val="20"/>
              </w:rPr>
            </w:pPr>
            <w:proofErr w:type="gramStart"/>
            <w:r w:rsidRPr="008E4D60">
              <w:rPr>
                <w:rFonts w:ascii="Times New Roman" w:hAnsi="Times New Roman"/>
                <w:sz w:val="20"/>
                <w:szCs w:val="20"/>
              </w:rPr>
              <w:t xml:space="preserve">188230, Россия, Ленинградская область,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 xml:space="preserve"> район, г. Луга, ул. </w:t>
            </w:r>
            <w:proofErr w:type="spellStart"/>
            <w:r w:rsidRPr="008E4D60">
              <w:rPr>
                <w:rFonts w:ascii="Times New Roman" w:hAnsi="Times New Roman"/>
                <w:sz w:val="20"/>
                <w:szCs w:val="20"/>
              </w:rPr>
              <w:t>Миккели</w:t>
            </w:r>
            <w:proofErr w:type="spellEnd"/>
            <w:r w:rsidRPr="008E4D60">
              <w:rPr>
                <w:rFonts w:ascii="Times New Roman" w:hAnsi="Times New Roman"/>
                <w:sz w:val="20"/>
                <w:szCs w:val="20"/>
              </w:rPr>
              <w:t>, д. 7, корп. 1</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59"/>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Подпорожском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shd w:val="clear" w:color="auto" w:fill="FFFFFF"/>
              </w:rPr>
              <w:t>Ленинградской области</w:t>
            </w:r>
          </w:p>
        </w:tc>
      </w:tr>
      <w:tr w:rsidR="008D5738" w:rsidRPr="008E4D60" w:rsidTr="00454B57">
        <w:trPr>
          <w:trHeight w:hRule="exact" w:val="89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13</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bCs/>
                <w:sz w:val="20"/>
                <w:szCs w:val="20"/>
                <w:lang w:eastAsia="ar-SA"/>
              </w:rPr>
              <w:t>Лодейнопольский</w:t>
            </w:r>
            <w:proofErr w:type="spellEnd"/>
            <w:proofErr w:type="gramStart"/>
            <w:r w:rsidRPr="008E4D60">
              <w:rPr>
                <w:rFonts w:ascii="Times New Roman" w:hAnsi="Times New Roman"/>
                <w:sz w:val="20"/>
                <w:szCs w:val="20"/>
              </w:rPr>
              <w:t>»-</w:t>
            </w:r>
            <w:proofErr w:type="gramEnd"/>
            <w:r w:rsidRPr="008E4D60">
              <w:rPr>
                <w:rFonts w:ascii="Times New Roman" w:hAnsi="Times New Roman"/>
                <w:sz w:val="20"/>
                <w:szCs w:val="20"/>
              </w:rPr>
              <w:t>отдел «Подпорожье»</w:t>
            </w:r>
          </w:p>
        </w:tc>
        <w:tc>
          <w:tcPr>
            <w:tcW w:w="3683" w:type="dxa"/>
            <w:shd w:val="clear" w:color="auto" w:fill="FFFFFF"/>
            <w:vAlign w:val="center"/>
          </w:tcPr>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 xml:space="preserve">187782,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Подпорожье, ул. Октябрят д.3</w:t>
            </w:r>
          </w:p>
        </w:tc>
        <w:tc>
          <w:tcPr>
            <w:tcW w:w="2125" w:type="dxa"/>
            <w:shd w:val="clear" w:color="auto" w:fill="FFFFFF"/>
            <w:vAlign w:val="center"/>
          </w:tcPr>
          <w:p w:rsidR="008D5738" w:rsidRPr="008E4D60" w:rsidRDefault="008D5738" w:rsidP="00454B57">
            <w:pPr>
              <w:ind w:right="-284"/>
              <w:jc w:val="center"/>
              <w:rPr>
                <w:rFonts w:ascii="Times New Roman" w:hAnsi="Times New Roman"/>
                <w:sz w:val="20"/>
                <w:szCs w:val="20"/>
              </w:rPr>
            </w:pPr>
            <w:r w:rsidRPr="008E4D60">
              <w:rPr>
                <w:rFonts w:ascii="Times New Roman" w:hAnsi="Times New Roman"/>
                <w:bCs/>
                <w:sz w:val="20"/>
                <w:szCs w:val="20"/>
              </w:rPr>
              <w:t>Понедельник - суббота с 9.00 до 20.00. Воскресенье - выходной</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val="285"/>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w:t>
            </w:r>
            <w:proofErr w:type="gramStart"/>
            <w:r w:rsidRPr="008E4D60">
              <w:rPr>
                <w:rFonts w:ascii="Times New Roman" w:hAnsi="Times New Roman"/>
                <w:b/>
                <w:bCs/>
                <w:sz w:val="20"/>
                <w:szCs w:val="20"/>
                <w:shd w:val="clear" w:color="auto" w:fill="FFFFFF"/>
              </w:rPr>
              <w:t>в</w:t>
            </w:r>
            <w:proofErr w:type="gramEnd"/>
            <w:r w:rsidRPr="008E4D60">
              <w:rPr>
                <w:rFonts w:ascii="Times New Roman" w:hAnsi="Times New Roman"/>
                <w:b/>
                <w:sz w:val="20"/>
                <w:szCs w:val="20"/>
                <w:shd w:val="clear" w:color="auto" w:fill="FFFFFF"/>
              </w:rPr>
              <w:t xml:space="preserve"> </w:t>
            </w:r>
            <w:proofErr w:type="gramStart"/>
            <w:r w:rsidRPr="008E4D60">
              <w:rPr>
                <w:rFonts w:ascii="Times New Roman" w:hAnsi="Times New Roman"/>
                <w:b/>
                <w:sz w:val="20"/>
                <w:szCs w:val="20"/>
                <w:shd w:val="clear" w:color="auto" w:fill="FFFFFF"/>
              </w:rPr>
              <w:t>Приозерском</w:t>
            </w:r>
            <w:proofErr w:type="gram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918"/>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14</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188731, Россия,</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ind w:right="-284"/>
              <w:jc w:val="center"/>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699"/>
        </w:trPr>
        <w:tc>
          <w:tcPr>
            <w:tcW w:w="709" w:type="dxa"/>
            <w:vMerge/>
            <w:shd w:val="clear" w:color="auto" w:fill="FFFFFF"/>
            <w:vAlign w:val="center"/>
          </w:tcPr>
          <w:p w:rsidR="008D5738" w:rsidRPr="008E4D60" w:rsidRDefault="008D5738" w:rsidP="008D5738">
            <w:pPr>
              <w:numPr>
                <w:ilvl w:val="0"/>
                <w:numId w:val="21"/>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w:t>
            </w:r>
          </w:p>
          <w:p w:rsidR="008D5738" w:rsidRPr="008E4D60" w:rsidRDefault="008D5738" w:rsidP="00454B57">
            <w:pPr>
              <w:suppressAutoHyphens/>
              <w:ind w:right="-284"/>
              <w:jc w:val="center"/>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188761, Россия, 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ind w:right="-284"/>
              <w:jc w:val="center"/>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59"/>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Сланцевском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58"/>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15</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Сланцевский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188565, Россия, Ленинградская область,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г. Сланцы, ул. Кирова, д. 16А</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420"/>
        </w:trPr>
        <w:tc>
          <w:tcPr>
            <w:tcW w:w="10206" w:type="dxa"/>
            <w:gridSpan w:val="5"/>
            <w:tcBorders>
              <w:top w:val="nil"/>
            </w:tcBorders>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
                <w:bCs/>
                <w:sz w:val="20"/>
                <w:szCs w:val="20"/>
                <w:lang w:eastAsia="ar-SA"/>
              </w:rPr>
              <w:t xml:space="preserve">Предоставление услуг в </w:t>
            </w:r>
            <w:proofErr w:type="gramStart"/>
            <w:r w:rsidRPr="008E4D60">
              <w:rPr>
                <w:rFonts w:ascii="Times New Roman" w:hAnsi="Times New Roman"/>
                <w:b/>
                <w:bCs/>
                <w:sz w:val="20"/>
                <w:szCs w:val="20"/>
                <w:lang w:eastAsia="ar-SA"/>
              </w:rPr>
              <w:t>г</w:t>
            </w:r>
            <w:proofErr w:type="gramEnd"/>
            <w:r w:rsidRPr="008E4D60">
              <w:rPr>
                <w:rFonts w:ascii="Times New Roman" w:hAnsi="Times New Roman"/>
                <w:b/>
                <w:bCs/>
                <w:sz w:val="20"/>
                <w:szCs w:val="20"/>
                <w:lang w:eastAsia="ar-SA"/>
              </w:rPr>
              <w:t>. Сосновый Бор Ленинградской области</w:t>
            </w:r>
          </w:p>
        </w:tc>
      </w:tr>
      <w:tr w:rsidR="008D5738" w:rsidRPr="008E4D60" w:rsidTr="00454B57">
        <w:trPr>
          <w:trHeight w:hRule="exact" w:val="808"/>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16</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Сосновоборский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rPr>
            </w:pPr>
            <w:r w:rsidRPr="008E4D60">
              <w:rPr>
                <w:rFonts w:ascii="Times New Roman" w:hAnsi="Times New Roman"/>
                <w:sz w:val="20"/>
                <w:szCs w:val="20"/>
              </w:rPr>
              <w:t xml:space="preserve">188540, Россия, Ленинградская область,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sz w:val="20"/>
                <w:szCs w:val="20"/>
              </w:rPr>
              <w:t>г. Сосновый Бор, ул. Мира, д.1</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sz w:val="20"/>
                <w:szCs w:val="20"/>
                <w:u w:val="single"/>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7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Тихвинском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20"/>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17</w:t>
            </w:r>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«Тихвинский»</w:t>
            </w:r>
          </w:p>
          <w:p w:rsidR="008D5738" w:rsidRPr="008E4D60" w:rsidRDefault="008D5738" w:rsidP="00454B57">
            <w:pPr>
              <w:suppressAutoHyphens/>
              <w:ind w:right="-284"/>
              <w:jc w:val="center"/>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187553, Россия, Ленинградская область, Тихвинский район,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г. Тихвин, 1-й микрорайон, д.2</w:t>
            </w:r>
          </w:p>
          <w:p w:rsidR="008D5738" w:rsidRPr="008E4D60" w:rsidRDefault="008D5738" w:rsidP="00454B57">
            <w:pPr>
              <w:suppressAutoHyphens/>
              <w:ind w:right="-284"/>
              <w:jc w:val="center"/>
              <w:rPr>
                <w:rFonts w:ascii="Times New Roman" w:hAnsi="Times New Roman"/>
                <w:bCs/>
                <w:sz w:val="20"/>
                <w:szCs w:val="20"/>
                <w:lang w:eastAsia="ar-SA"/>
              </w:rPr>
            </w:pP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92"/>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Тосненском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694"/>
        </w:trPr>
        <w:tc>
          <w:tcPr>
            <w:tcW w:w="709" w:type="dxa"/>
            <w:vMerge w:val="restart"/>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r w:rsidRPr="008E4D60">
              <w:rPr>
                <w:rFonts w:ascii="Times New Roman" w:hAnsi="Times New Roman"/>
                <w:sz w:val="20"/>
                <w:szCs w:val="20"/>
              </w:rPr>
              <w:t>18</w:t>
            </w:r>
          </w:p>
        </w:tc>
        <w:tc>
          <w:tcPr>
            <w:tcW w:w="2270"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187000,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г. Тосно, ул. </w:t>
            </w:r>
            <w:proofErr w:type="gramStart"/>
            <w:r w:rsidRPr="008E4D60">
              <w:rPr>
                <w:rFonts w:ascii="Times New Roman" w:hAnsi="Times New Roman"/>
                <w:bCs/>
                <w:sz w:val="20"/>
                <w:szCs w:val="20"/>
                <w:lang w:eastAsia="ar-SA"/>
              </w:rPr>
              <w:t>Советская</w:t>
            </w:r>
            <w:proofErr w:type="gramEnd"/>
            <w:r w:rsidRPr="008E4D60">
              <w:rPr>
                <w:rFonts w:ascii="Times New Roman" w:hAnsi="Times New Roman"/>
                <w:bCs/>
                <w:sz w:val="20"/>
                <w:szCs w:val="20"/>
                <w:lang w:eastAsia="ar-SA"/>
              </w:rPr>
              <w:t>, д. 9В</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sz w:val="20"/>
                <w:szCs w:val="20"/>
                <w:u w:val="single"/>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088"/>
        </w:trPr>
        <w:tc>
          <w:tcPr>
            <w:tcW w:w="709" w:type="dxa"/>
            <w:vMerge/>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p>
        </w:tc>
        <w:tc>
          <w:tcPr>
            <w:tcW w:w="2270"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w:t>
            </w:r>
            <w:proofErr w:type="spellStart"/>
            <w:r w:rsidRPr="008E4D60">
              <w:rPr>
                <w:rFonts w:ascii="Times New Roman" w:hAnsi="Times New Roman"/>
                <w:bCs/>
                <w:sz w:val="20"/>
                <w:szCs w:val="20"/>
                <w:lang w:eastAsia="ar-SA"/>
              </w:rPr>
              <w:t>Тельмановский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187032,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пос. Тельмана, д. 2-Б</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976"/>
        </w:trPr>
        <w:tc>
          <w:tcPr>
            <w:tcW w:w="709" w:type="dxa"/>
            <w:vMerge/>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p>
        </w:tc>
        <w:tc>
          <w:tcPr>
            <w:tcW w:w="2270"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«Никольское»</w:t>
            </w:r>
          </w:p>
        </w:tc>
        <w:tc>
          <w:tcPr>
            <w:tcW w:w="3683" w:type="dxa"/>
            <w:shd w:val="clear" w:color="auto" w:fill="auto"/>
            <w:vAlign w:val="center"/>
          </w:tcPr>
          <w:p w:rsidR="008D5738" w:rsidRPr="008E4D60" w:rsidRDefault="008D5738" w:rsidP="00454B57">
            <w:pPr>
              <w:suppressAutoHyphens/>
              <w:ind w:right="-284"/>
              <w:jc w:val="center"/>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187026,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454B57">
            <w:pPr>
              <w:suppressAutoHyphens/>
              <w:ind w:right="-284"/>
              <w:jc w:val="center"/>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06"/>
        </w:trPr>
        <w:tc>
          <w:tcPr>
            <w:tcW w:w="10206" w:type="dxa"/>
            <w:gridSpan w:val="5"/>
            <w:shd w:val="clear" w:color="auto" w:fill="auto"/>
            <w:vAlign w:val="center"/>
          </w:tcPr>
          <w:p w:rsidR="008D5738" w:rsidRPr="008E4D60" w:rsidRDefault="008D5738" w:rsidP="00454B57">
            <w:pPr>
              <w:suppressAutoHyphens/>
              <w:ind w:right="-284"/>
              <w:jc w:val="center"/>
              <w:rPr>
                <w:rFonts w:ascii="Times New Roman" w:hAnsi="Times New Roman"/>
                <w:b/>
                <w:sz w:val="20"/>
                <w:szCs w:val="20"/>
                <w:lang w:eastAsia="ar-SA"/>
              </w:rPr>
            </w:pPr>
            <w:r w:rsidRPr="008E4D60">
              <w:rPr>
                <w:rFonts w:ascii="Times New Roman" w:hAnsi="Times New Roman"/>
                <w:b/>
                <w:sz w:val="20"/>
                <w:szCs w:val="20"/>
                <w:lang w:eastAsia="ar-SA"/>
              </w:rPr>
              <w:t>Уполномоченный МФЦ на территории Ленинградской области</w:t>
            </w:r>
          </w:p>
        </w:tc>
      </w:tr>
      <w:tr w:rsidR="008D5738" w:rsidRPr="008E4D60" w:rsidTr="00454B57">
        <w:trPr>
          <w:trHeight w:hRule="exact" w:val="2329"/>
        </w:trPr>
        <w:tc>
          <w:tcPr>
            <w:tcW w:w="709" w:type="dxa"/>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r w:rsidRPr="008E4D60">
              <w:rPr>
                <w:rFonts w:ascii="Times New Roman" w:hAnsi="Times New Roman"/>
                <w:sz w:val="20"/>
                <w:szCs w:val="20"/>
              </w:rPr>
              <w:lastRenderedPageBreak/>
              <w:t>19</w:t>
            </w:r>
          </w:p>
        </w:tc>
        <w:tc>
          <w:tcPr>
            <w:tcW w:w="2270"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ГБУ ЛО «МФЦ»</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i/>
                <w:sz w:val="20"/>
                <w:szCs w:val="20"/>
                <w:lang w:eastAsia="ar-SA"/>
              </w:rPr>
              <w:t>(обслуживание заявителей не осуществляется</w:t>
            </w:r>
            <w:r w:rsidRPr="008E4D60">
              <w:rPr>
                <w:rFonts w:ascii="Times New Roman" w:hAnsi="Times New Roman"/>
                <w:sz w:val="20"/>
                <w:szCs w:val="20"/>
                <w:lang w:eastAsia="ar-SA"/>
              </w:rPr>
              <w:t>)</w:t>
            </w:r>
          </w:p>
        </w:tc>
        <w:tc>
          <w:tcPr>
            <w:tcW w:w="3683" w:type="dxa"/>
            <w:shd w:val="clear" w:color="auto" w:fill="auto"/>
            <w:vAlign w:val="center"/>
          </w:tcPr>
          <w:p w:rsidR="008D5738" w:rsidRPr="008E4D60" w:rsidRDefault="008D5738" w:rsidP="00454B57">
            <w:pPr>
              <w:shd w:val="clear" w:color="auto" w:fill="FFFFFF"/>
              <w:ind w:right="-284"/>
              <w:jc w:val="center"/>
              <w:rPr>
                <w:rFonts w:ascii="Times New Roman" w:hAnsi="Times New Roman"/>
                <w:bCs/>
                <w:i/>
                <w:sz w:val="20"/>
                <w:szCs w:val="20"/>
              </w:rPr>
            </w:pPr>
            <w:r w:rsidRPr="008E4D60">
              <w:rPr>
                <w:rFonts w:ascii="Times New Roman" w:hAnsi="Times New Roman"/>
                <w:bCs/>
                <w:i/>
                <w:sz w:val="20"/>
                <w:szCs w:val="20"/>
              </w:rPr>
              <w:t>Юридический адрес:</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 xml:space="preserve">188641, Ленинградская область, Всеволожский район, </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дер. Новосаратовка, д.8</w:t>
            </w:r>
          </w:p>
          <w:p w:rsidR="008D5738" w:rsidRPr="008E4D60" w:rsidRDefault="008D5738" w:rsidP="00454B57">
            <w:pPr>
              <w:shd w:val="clear" w:color="auto" w:fill="FFFFFF"/>
              <w:ind w:right="-284"/>
              <w:jc w:val="center"/>
              <w:rPr>
                <w:rFonts w:ascii="Times New Roman" w:hAnsi="Times New Roman"/>
                <w:bCs/>
                <w:i/>
                <w:sz w:val="20"/>
                <w:szCs w:val="20"/>
              </w:rPr>
            </w:pPr>
            <w:r w:rsidRPr="008E4D60">
              <w:rPr>
                <w:rFonts w:ascii="Times New Roman" w:hAnsi="Times New Roman"/>
                <w:bCs/>
                <w:i/>
                <w:sz w:val="20"/>
                <w:szCs w:val="20"/>
              </w:rPr>
              <w:t>Почтовый адрес:</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 xml:space="preserve">191311, г. Санкт-Петербург, </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 xml:space="preserve">ул. Смольного, д. 3,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p w:rsidR="008D5738" w:rsidRPr="008E4D60" w:rsidRDefault="008D5738" w:rsidP="00454B57">
            <w:pPr>
              <w:shd w:val="clear" w:color="auto" w:fill="FFFFFF"/>
              <w:ind w:right="-284"/>
              <w:jc w:val="center"/>
              <w:rPr>
                <w:rFonts w:ascii="Times New Roman" w:hAnsi="Times New Roman"/>
                <w:i/>
                <w:sz w:val="20"/>
                <w:szCs w:val="20"/>
              </w:rPr>
            </w:pPr>
            <w:r w:rsidRPr="008E4D60">
              <w:rPr>
                <w:rFonts w:ascii="Times New Roman" w:hAnsi="Times New Roman"/>
                <w:bCs/>
                <w:i/>
                <w:sz w:val="20"/>
                <w:szCs w:val="20"/>
              </w:rPr>
              <w:t>Фактический адрес</w:t>
            </w:r>
            <w:r w:rsidRPr="008E4D60">
              <w:rPr>
                <w:rFonts w:ascii="Times New Roman" w:hAnsi="Times New Roman"/>
                <w:b/>
                <w:i/>
                <w:sz w:val="20"/>
                <w:szCs w:val="20"/>
              </w:rPr>
              <w:t>:</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191024, г. Санкт-Петербург,  </w:t>
            </w:r>
          </w:p>
          <w:p w:rsidR="008D5738" w:rsidRPr="008E4D60" w:rsidRDefault="008D5738" w:rsidP="00454B57">
            <w:pPr>
              <w:shd w:val="clear" w:color="auto" w:fill="FFFFFF"/>
              <w:ind w:right="-284"/>
              <w:jc w:val="center"/>
              <w:rPr>
                <w:rFonts w:ascii="Times New Roman" w:hAnsi="Times New Roman"/>
                <w:sz w:val="20"/>
                <w:szCs w:val="20"/>
              </w:rPr>
            </w:pPr>
            <w:r w:rsidRPr="008E4D60">
              <w:rPr>
                <w:rFonts w:ascii="Times New Roman" w:hAnsi="Times New Roman"/>
                <w:sz w:val="20"/>
                <w:szCs w:val="20"/>
              </w:rPr>
              <w:t xml:space="preserve">пр. Бакунина, д. 5,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roofErr w:type="spellStart"/>
            <w:r w:rsidRPr="008E4D60">
              <w:rPr>
                <w:rFonts w:ascii="Times New Roman" w:hAnsi="Times New Roman"/>
                <w:sz w:val="20"/>
                <w:szCs w:val="20"/>
                <w:lang w:eastAsia="ar-SA"/>
              </w:rPr>
              <w:t>пн-чт</w:t>
            </w:r>
            <w:proofErr w:type="spellEnd"/>
            <w:r w:rsidRPr="008E4D60">
              <w:rPr>
                <w:rFonts w:ascii="Times New Roman" w:hAnsi="Times New Roman"/>
                <w:sz w:val="20"/>
                <w:szCs w:val="20"/>
                <w:lang w:eastAsia="ar-SA"/>
              </w:rPr>
              <w:t xml:space="preserve">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с 9.00 до 18.00,</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пт.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 xml:space="preserve">с 9.00 до 17.00, </w:t>
            </w:r>
          </w:p>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sz w:val="20"/>
                <w:szCs w:val="20"/>
                <w:lang w:eastAsia="ar-SA"/>
              </w:rPr>
              <w:t xml:space="preserve">перерыв </w:t>
            </w:r>
            <w:proofErr w:type="gramStart"/>
            <w:r w:rsidRPr="008E4D60">
              <w:rPr>
                <w:rFonts w:ascii="Times New Roman" w:hAnsi="Times New Roman"/>
                <w:sz w:val="20"/>
                <w:szCs w:val="20"/>
                <w:lang w:eastAsia="ar-SA"/>
              </w:rPr>
              <w:t>с</w:t>
            </w:r>
            <w:proofErr w:type="gramEnd"/>
          </w:p>
          <w:p w:rsidR="008D5738" w:rsidRPr="008E4D60" w:rsidRDefault="008D5738" w:rsidP="00454B57">
            <w:pPr>
              <w:tabs>
                <w:tab w:val="left" w:pos="733"/>
              </w:tabs>
              <w:ind w:right="-284"/>
              <w:jc w:val="center"/>
              <w:rPr>
                <w:rFonts w:ascii="Times New Roman" w:hAnsi="Times New Roman"/>
                <w:sz w:val="20"/>
                <w:szCs w:val="20"/>
                <w:lang w:eastAsia="ar-SA"/>
              </w:rPr>
            </w:pPr>
            <w:r w:rsidRPr="008E4D60">
              <w:rPr>
                <w:rFonts w:ascii="Times New Roman" w:hAnsi="Times New Roman"/>
                <w:sz w:val="20"/>
                <w:szCs w:val="20"/>
                <w:lang w:eastAsia="ar-SA"/>
              </w:rPr>
              <w:t>13.00 до 13.48, выходные дни -</w:t>
            </w:r>
          </w:p>
          <w:p w:rsidR="008D5738" w:rsidRPr="008E4D60" w:rsidRDefault="008D5738" w:rsidP="00454B57">
            <w:pPr>
              <w:suppressAutoHyphens/>
              <w:ind w:right="-284"/>
              <w:jc w:val="center"/>
              <w:rPr>
                <w:rFonts w:ascii="Times New Roman" w:hAnsi="Times New Roman"/>
                <w:sz w:val="20"/>
                <w:szCs w:val="20"/>
                <w:lang w:eastAsia="ar-SA"/>
              </w:rPr>
            </w:pPr>
            <w:proofErr w:type="spellStart"/>
            <w:proofErr w:type="gramStart"/>
            <w:r w:rsidRPr="008E4D60">
              <w:rPr>
                <w:rFonts w:ascii="Times New Roman" w:hAnsi="Times New Roman"/>
                <w:sz w:val="20"/>
                <w:szCs w:val="20"/>
                <w:lang w:eastAsia="ar-SA"/>
              </w:rPr>
              <w:t>сб</w:t>
            </w:r>
            <w:proofErr w:type="spellEnd"/>
            <w:proofErr w:type="gramEnd"/>
            <w:r w:rsidRPr="008E4D60">
              <w:rPr>
                <w:rFonts w:ascii="Times New Roman" w:hAnsi="Times New Roman"/>
                <w:sz w:val="20"/>
                <w:szCs w:val="20"/>
                <w:lang w:eastAsia="ar-SA"/>
              </w:rPr>
              <w:t>, вс.</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454B57">
            <w:pPr>
              <w:suppressAutoHyphens/>
              <w:ind w:right="-284"/>
              <w:jc w:val="center"/>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bl>
    <w:p w:rsidR="008D5738" w:rsidRPr="008E4D60" w:rsidRDefault="008D5738" w:rsidP="008D5738">
      <w:pPr>
        <w:tabs>
          <w:tab w:val="left" w:pos="142"/>
          <w:tab w:val="left" w:pos="284"/>
        </w:tabs>
        <w:ind w:right="-284"/>
        <w:rPr>
          <w:rFonts w:ascii="Times New Roman" w:hAnsi="Times New Roman"/>
        </w:rPr>
      </w:pPr>
    </w:p>
    <w:p w:rsidR="008D5738" w:rsidRPr="008E4D60" w:rsidRDefault="008D5738" w:rsidP="00297D97">
      <w:pPr>
        <w:ind w:right="-284"/>
        <w:jc w:val="right"/>
      </w:pPr>
    </w:p>
    <w:p w:rsidR="00297D97" w:rsidRPr="008E4D60" w:rsidRDefault="00297D97" w:rsidP="00297D97">
      <w:pPr>
        <w:ind w:right="-284"/>
        <w:jc w:val="right"/>
        <w:rPr>
          <w:rFonts w:ascii="Times New Roman" w:hAnsi="Times New Roman"/>
          <w:sz w:val="28"/>
          <w:szCs w:val="28"/>
        </w:rPr>
      </w:pPr>
    </w:p>
    <w:p w:rsidR="00297D97" w:rsidRPr="008035B5" w:rsidRDefault="00297D97" w:rsidP="008035B5">
      <w:pPr>
        <w:tabs>
          <w:tab w:val="left" w:pos="9465"/>
        </w:tabs>
      </w:pPr>
    </w:p>
    <w:sectPr w:rsidR="00297D97" w:rsidRPr="008035B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07" w:rsidRDefault="008F6A07" w:rsidP="00430AA7">
      <w:r>
        <w:separator/>
      </w:r>
    </w:p>
  </w:endnote>
  <w:endnote w:type="continuationSeparator" w:id="0">
    <w:p w:rsidR="008F6A07" w:rsidRDefault="008F6A07"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07" w:rsidRDefault="008F6A07" w:rsidP="00430AA7">
      <w:r>
        <w:separator/>
      </w:r>
    </w:p>
  </w:footnote>
  <w:footnote w:type="continuationSeparator" w:id="0">
    <w:p w:rsidR="008F6A07" w:rsidRDefault="008F6A07"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2E6FC0" w:rsidRPr="00E95409" w:rsidRDefault="00F077F8"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2E6FC0"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8D5738">
          <w:rPr>
            <w:rFonts w:ascii="Times New Roman" w:hAnsi="Times New Roman" w:cs="Times New Roman"/>
            <w:noProof/>
          </w:rPr>
          <w:t>44</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2"/>
  </w:num>
  <w:num w:numId="7">
    <w:abstractNumId w:val="4"/>
  </w:num>
  <w:num w:numId="8">
    <w:abstractNumId w:val="15"/>
  </w:num>
  <w:num w:numId="9">
    <w:abstractNumId w:val="12"/>
  </w:num>
  <w:num w:numId="10">
    <w:abstractNumId w:val="14"/>
  </w:num>
  <w:num w:numId="11">
    <w:abstractNumId w:val="3"/>
  </w:num>
  <w:num w:numId="12">
    <w:abstractNumId w:val="17"/>
  </w:num>
  <w:num w:numId="13">
    <w:abstractNumId w:val="13"/>
  </w:num>
  <w:num w:numId="14">
    <w:abstractNumId w:val="20"/>
  </w:num>
  <w:num w:numId="15">
    <w:abstractNumId w:val="16"/>
  </w:num>
  <w:num w:numId="16">
    <w:abstractNumId w:val="18"/>
  </w:num>
  <w:num w:numId="17">
    <w:abstractNumId w:val="7"/>
  </w:num>
  <w:num w:numId="18">
    <w:abstractNumId w:val="10"/>
  </w:num>
  <w:num w:numId="19">
    <w:abstractNumId w:val="19"/>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A12D8"/>
    <w:rsid w:val="000B4B08"/>
    <w:rsid w:val="000D6098"/>
    <w:rsid w:val="000E1446"/>
    <w:rsid w:val="001030BC"/>
    <w:rsid w:val="00106F68"/>
    <w:rsid w:val="00116637"/>
    <w:rsid w:val="00126151"/>
    <w:rsid w:val="001271D0"/>
    <w:rsid w:val="001320A8"/>
    <w:rsid w:val="00136CCD"/>
    <w:rsid w:val="00137E11"/>
    <w:rsid w:val="00141EBB"/>
    <w:rsid w:val="001444F9"/>
    <w:rsid w:val="00151962"/>
    <w:rsid w:val="00166C6A"/>
    <w:rsid w:val="001C1570"/>
    <w:rsid w:val="001E2680"/>
    <w:rsid w:val="001E6E7F"/>
    <w:rsid w:val="00221A02"/>
    <w:rsid w:val="0025199D"/>
    <w:rsid w:val="00273029"/>
    <w:rsid w:val="00286D69"/>
    <w:rsid w:val="00292BAE"/>
    <w:rsid w:val="00296FE1"/>
    <w:rsid w:val="00297D97"/>
    <w:rsid w:val="002B6960"/>
    <w:rsid w:val="002C2177"/>
    <w:rsid w:val="002D5AE0"/>
    <w:rsid w:val="002E6FC0"/>
    <w:rsid w:val="002F1FBD"/>
    <w:rsid w:val="0031754C"/>
    <w:rsid w:val="0032038F"/>
    <w:rsid w:val="003548A5"/>
    <w:rsid w:val="00360071"/>
    <w:rsid w:val="00361528"/>
    <w:rsid w:val="00375D6A"/>
    <w:rsid w:val="003A65C4"/>
    <w:rsid w:val="003D06F5"/>
    <w:rsid w:val="003E3002"/>
    <w:rsid w:val="003F6DAD"/>
    <w:rsid w:val="00412A4D"/>
    <w:rsid w:val="00417BF5"/>
    <w:rsid w:val="0042409A"/>
    <w:rsid w:val="00424529"/>
    <w:rsid w:val="00430AA7"/>
    <w:rsid w:val="00436035"/>
    <w:rsid w:val="0046582D"/>
    <w:rsid w:val="004670E7"/>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A29A0"/>
    <w:rsid w:val="005B3072"/>
    <w:rsid w:val="005B7C16"/>
    <w:rsid w:val="005D08EB"/>
    <w:rsid w:val="005D61CA"/>
    <w:rsid w:val="00606C72"/>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5098"/>
    <w:rsid w:val="008035B5"/>
    <w:rsid w:val="00805CCC"/>
    <w:rsid w:val="00823D1C"/>
    <w:rsid w:val="00824CD8"/>
    <w:rsid w:val="0085047C"/>
    <w:rsid w:val="008509A6"/>
    <w:rsid w:val="00853E37"/>
    <w:rsid w:val="00854A8D"/>
    <w:rsid w:val="0086738C"/>
    <w:rsid w:val="008769E2"/>
    <w:rsid w:val="00893083"/>
    <w:rsid w:val="008B1737"/>
    <w:rsid w:val="008B5E6F"/>
    <w:rsid w:val="008C4F8D"/>
    <w:rsid w:val="008C64E1"/>
    <w:rsid w:val="008D5738"/>
    <w:rsid w:val="008F6A07"/>
    <w:rsid w:val="00903873"/>
    <w:rsid w:val="00904A83"/>
    <w:rsid w:val="009537A8"/>
    <w:rsid w:val="0096403F"/>
    <w:rsid w:val="00975180"/>
    <w:rsid w:val="009A0A80"/>
    <w:rsid w:val="009A376B"/>
    <w:rsid w:val="009B36A1"/>
    <w:rsid w:val="009B63D4"/>
    <w:rsid w:val="009C6751"/>
    <w:rsid w:val="009D0932"/>
    <w:rsid w:val="009F0DA5"/>
    <w:rsid w:val="00A07E83"/>
    <w:rsid w:val="00A12D16"/>
    <w:rsid w:val="00A4611E"/>
    <w:rsid w:val="00A472DF"/>
    <w:rsid w:val="00A737A7"/>
    <w:rsid w:val="00A919EF"/>
    <w:rsid w:val="00A95000"/>
    <w:rsid w:val="00A95B27"/>
    <w:rsid w:val="00AA3BF9"/>
    <w:rsid w:val="00AA6AA0"/>
    <w:rsid w:val="00AB6569"/>
    <w:rsid w:val="00AC0A43"/>
    <w:rsid w:val="00AD01A5"/>
    <w:rsid w:val="00AD08CA"/>
    <w:rsid w:val="00AE306B"/>
    <w:rsid w:val="00B0710A"/>
    <w:rsid w:val="00B41EC5"/>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2071"/>
    <w:rsid w:val="00C63810"/>
    <w:rsid w:val="00C851BA"/>
    <w:rsid w:val="00C91CA8"/>
    <w:rsid w:val="00C9432D"/>
    <w:rsid w:val="00CB4497"/>
    <w:rsid w:val="00CC3F39"/>
    <w:rsid w:val="00CD38DC"/>
    <w:rsid w:val="00CF71AC"/>
    <w:rsid w:val="00D038B8"/>
    <w:rsid w:val="00D2056A"/>
    <w:rsid w:val="00D41864"/>
    <w:rsid w:val="00D437DC"/>
    <w:rsid w:val="00D44303"/>
    <w:rsid w:val="00D64892"/>
    <w:rsid w:val="00D726E4"/>
    <w:rsid w:val="00DE684A"/>
    <w:rsid w:val="00E011F3"/>
    <w:rsid w:val="00E16C81"/>
    <w:rsid w:val="00E60350"/>
    <w:rsid w:val="00E921B7"/>
    <w:rsid w:val="00E932E6"/>
    <w:rsid w:val="00E9518A"/>
    <w:rsid w:val="00E95409"/>
    <w:rsid w:val="00E9653E"/>
    <w:rsid w:val="00EB0E02"/>
    <w:rsid w:val="00EB3654"/>
    <w:rsid w:val="00EC3520"/>
    <w:rsid w:val="00ED14A5"/>
    <w:rsid w:val="00EE3E54"/>
    <w:rsid w:val="00EF27B0"/>
    <w:rsid w:val="00EF4EE5"/>
    <w:rsid w:val="00F077F8"/>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Прямая со стрелкой 18"/>
        <o:r id="V:Rule26" type="connector" idref="#Прямая со стрелкой 17"/>
        <o:r id="V:Rule27" type="connector" idref="#Прямая со стрелкой 20"/>
        <o:r id="V:Rule28" type="connector" idref="#Прямая со стрелкой 36"/>
        <o:r id="V:Rule29" type="connector" idref="#Прямая со стрелкой 35"/>
        <o:r id="V:Rule30" type="connector" idref="#Прямая со стрелкой 5"/>
        <o:r id="V:Rule31" type="connector" idref="#Прямая со стрелкой 30"/>
        <o:r id="V:Rule32" type="connector" idref="#Прямая со стрелкой 42"/>
        <o:r id="V:Rule33" type="connector" idref="#Прямая со стрелкой 13"/>
        <o:r id="V:Rule34" type="connector" idref="#Прямая со стрелкой 29"/>
        <o:r id="V:Rule35" type="connector" idref="#Прямая со стрелкой 31"/>
        <o:r id="V:Rule36" type="connector" idref="#Прямая со стрелкой 38"/>
        <o:r id="V:Rule37" type="connector" idref="#Прямая со стрелкой 41"/>
        <o:r id="V:Rule38" type="connector" idref="#Прямая со стрелкой 40"/>
        <o:r id="V:Rule39" type="connector" idref="#Прямая со стрелкой 14"/>
        <o:r id="V:Rule40" type="connector" idref="#Прямая со стрелкой 16"/>
        <o:r id="V:Rule41" type="connector" idref="#Прямая со стрелкой 19"/>
        <o:r id="V:Rule42" type="connector" idref="#Прямая со стрелкой 37"/>
        <o:r id="V:Rule43" type="connector" idref="#Прямая со стрелкой 27"/>
        <o:r id="V:Rule44" type="connector" idref="#Прямая со стрелкой 39"/>
        <o:r id="V:Rule45" type="connector" idref="#Прямая со стрелкой 28"/>
        <o:r id="V:Rule46" type="connector" idref="#Прямая со стрелкой 33"/>
        <o:r id="V:Rule47" type="connector" idref="#Прямая со стрелкой 15"/>
        <o:r id="V:Rule48"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paragraph" w:styleId="af5">
    <w:name w:val="Body Text Indent"/>
    <w:basedOn w:val="a"/>
    <w:link w:val="af6"/>
    <w:uiPriority w:val="99"/>
    <w:rsid w:val="00C851BA"/>
    <w:pPr>
      <w:widowControl/>
      <w:autoSpaceDE/>
      <w:autoSpaceDN/>
      <w:adjustRightInd/>
      <w:spacing w:after="120"/>
      <w:ind w:left="283" w:firstLine="0"/>
      <w:jc w:val="left"/>
    </w:pPr>
    <w:rPr>
      <w:rFonts w:ascii="Times New Roman" w:hAnsi="Times New Roman" w:cs="Times New Roman"/>
      <w:szCs w:val="20"/>
    </w:rPr>
  </w:style>
  <w:style w:type="character" w:customStyle="1" w:styleId="af6">
    <w:name w:val="Основной текст с отступом Знак"/>
    <w:basedOn w:val="a0"/>
    <w:link w:val="af5"/>
    <w:uiPriority w:val="99"/>
    <w:rsid w:val="00C851BA"/>
    <w:rPr>
      <w:rFonts w:eastAsia="Times New Roman"/>
      <w:sz w:val="24"/>
      <w:szCs w:val="20"/>
    </w:rPr>
  </w:style>
  <w:style w:type="character" w:styleId="af7">
    <w:name w:val="Hyperlink"/>
    <w:uiPriority w:val="99"/>
    <w:rsid w:val="00221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5926-B535-477D-8C55-3E90ACC9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44</Pages>
  <Words>13304</Words>
  <Characters>75837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Клопицы</cp:lastModifiedBy>
  <cp:revision>17</cp:revision>
  <cp:lastPrinted>2018-10-17T08:04:00Z</cp:lastPrinted>
  <dcterms:created xsi:type="dcterms:W3CDTF">2018-10-22T12:44:00Z</dcterms:created>
  <dcterms:modified xsi:type="dcterms:W3CDTF">2019-01-28T13:14:00Z</dcterms:modified>
</cp:coreProperties>
</file>